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9E" w:rsidRDefault="002A07DA" w:rsidP="002A07DA">
      <w:pPr>
        <w:jc w:val="center"/>
        <w:rPr>
          <w:b/>
          <w:smallCaps/>
          <w:sz w:val="32"/>
        </w:rPr>
      </w:pPr>
      <w:r w:rsidRPr="002A07DA">
        <w:rPr>
          <w:b/>
          <w:smallCaps/>
          <w:sz w:val="32"/>
        </w:rPr>
        <w:t>Walnut Country Clubhou</w:t>
      </w:r>
      <w:r w:rsidR="00731CA9">
        <w:rPr>
          <w:b/>
          <w:smallCaps/>
          <w:sz w:val="32"/>
        </w:rPr>
        <w:t>se Private Usage Rental Agreement</w:t>
      </w:r>
    </w:p>
    <w:p w:rsidR="00293C6D" w:rsidRPr="002A07DA" w:rsidRDefault="00533381" w:rsidP="002A07DA">
      <w:pPr>
        <w:jc w:val="center"/>
        <w:rPr>
          <w:b/>
          <w:smallCaps/>
          <w:sz w:val="32"/>
        </w:rPr>
      </w:pPr>
      <w:r>
        <w:rPr>
          <w:b/>
          <w:smallCaps/>
          <w:sz w:val="32"/>
        </w:rPr>
        <w:t xml:space="preserve">Event </w:t>
      </w:r>
      <w:r w:rsidR="0040488F">
        <w:rPr>
          <w:b/>
          <w:smallCaps/>
          <w:sz w:val="32"/>
        </w:rPr>
        <w:t xml:space="preserve">and User </w:t>
      </w:r>
      <w:r>
        <w:rPr>
          <w:b/>
          <w:smallCaps/>
          <w:sz w:val="32"/>
        </w:rPr>
        <w:t>Information</w:t>
      </w:r>
    </w:p>
    <w:p w:rsidR="002A07DA" w:rsidRPr="00681EE6" w:rsidRDefault="002A07DA">
      <w:pPr>
        <w:rPr>
          <w:sz w:val="12"/>
          <w:szCs w:val="12"/>
        </w:rPr>
      </w:pPr>
    </w:p>
    <w:p w:rsidR="00C362C0" w:rsidRPr="00C362C0" w:rsidRDefault="00C362C0">
      <w:pPr>
        <w:rPr>
          <w:b/>
          <w:sz w:val="28"/>
        </w:rPr>
      </w:pPr>
      <w:r w:rsidRPr="00C362C0">
        <w:rPr>
          <w:b/>
          <w:sz w:val="28"/>
        </w:rPr>
        <w:t>Event Information</w:t>
      </w:r>
    </w:p>
    <w:p w:rsidR="00C362C0" w:rsidRPr="00685200" w:rsidRDefault="00C362C0">
      <w:pPr>
        <w:rPr>
          <w:sz w:val="12"/>
          <w:szCs w:val="12"/>
        </w:rPr>
      </w:pPr>
    </w:p>
    <w:p w:rsidR="00C362C0" w:rsidRDefault="00F3596F" w:rsidP="000226ED">
      <w:pPr>
        <w:tabs>
          <w:tab w:val="left" w:pos="3960"/>
          <w:tab w:val="left" w:pos="6300"/>
        </w:tabs>
      </w:pPr>
      <w:r w:rsidRPr="00F3596F">
        <w:rPr>
          <w:b/>
        </w:rPr>
        <w:t>Date of Event</w:t>
      </w:r>
      <w:r>
        <w:t xml:space="preserve"> ___________________</w:t>
      </w:r>
      <w:r w:rsidR="003C7A1E">
        <w:t>____</w:t>
      </w:r>
      <w:r>
        <w:tab/>
      </w:r>
      <w:r w:rsidR="000226ED" w:rsidRPr="000226ED">
        <w:rPr>
          <w:b/>
        </w:rPr>
        <w:t># of Guests</w:t>
      </w:r>
      <w:r w:rsidR="000226ED">
        <w:t xml:space="preserve"> _________</w:t>
      </w:r>
      <w:r w:rsidR="000226ED">
        <w:tab/>
      </w:r>
      <w:r w:rsidR="000226ED" w:rsidRPr="000226ED">
        <w:rPr>
          <w:b/>
        </w:rPr>
        <w:t>Occasion</w:t>
      </w:r>
      <w:r w:rsidR="000226ED">
        <w:t xml:space="preserve"> ___________________________</w:t>
      </w:r>
    </w:p>
    <w:p w:rsidR="00136193" w:rsidRPr="00136193" w:rsidRDefault="00136193" w:rsidP="00FD3BCB">
      <w:pPr>
        <w:tabs>
          <w:tab w:val="left" w:pos="450"/>
        </w:tabs>
        <w:rPr>
          <w:rFonts w:eastAsia="Trebuchet MS" w:cs="Trebuchet MS"/>
          <w:b/>
          <w:sz w:val="18"/>
        </w:rPr>
      </w:pPr>
      <w:r w:rsidRPr="00136193">
        <w:rPr>
          <w:rFonts w:eastAsia="Trebuchet MS" w:cs="Trebuchet MS"/>
          <w:b/>
          <w:sz w:val="18"/>
        </w:rPr>
        <w:t>**Note**Maximum number of persons allowe</w:t>
      </w:r>
      <w:r w:rsidR="00640A69">
        <w:rPr>
          <w:rFonts w:eastAsia="Trebuchet MS" w:cs="Trebuchet MS"/>
          <w:b/>
          <w:sz w:val="18"/>
        </w:rPr>
        <w:t>d in the entire</w:t>
      </w:r>
      <w:r w:rsidR="00925FC2">
        <w:rPr>
          <w:rFonts w:eastAsia="Trebuchet MS" w:cs="Trebuchet MS"/>
          <w:b/>
          <w:sz w:val="18"/>
        </w:rPr>
        <w:t xml:space="preserve"> clubhouse is 150</w:t>
      </w:r>
      <w:r w:rsidRPr="00136193">
        <w:rPr>
          <w:rFonts w:eastAsia="Trebuchet MS" w:cs="Trebuchet MS"/>
          <w:b/>
          <w:sz w:val="18"/>
        </w:rPr>
        <w:t xml:space="preserve"> people.  The</w:t>
      </w:r>
      <w:r w:rsidR="00925FC2">
        <w:rPr>
          <w:rFonts w:eastAsia="Trebuchet MS" w:cs="Trebuchet MS"/>
          <w:b/>
          <w:sz w:val="18"/>
        </w:rPr>
        <w:t xml:space="preserve"> lounge area is restricted to 100</w:t>
      </w:r>
      <w:r w:rsidRPr="00136193">
        <w:rPr>
          <w:rFonts w:eastAsia="Trebuchet MS" w:cs="Trebuchet MS"/>
          <w:b/>
          <w:sz w:val="18"/>
        </w:rPr>
        <w:t xml:space="preserve"> persons and the game ro</w:t>
      </w:r>
      <w:r w:rsidR="00640A69">
        <w:rPr>
          <w:rFonts w:eastAsia="Trebuchet MS" w:cs="Trebuchet MS"/>
          <w:b/>
          <w:sz w:val="18"/>
        </w:rPr>
        <w:t xml:space="preserve">om is </w:t>
      </w:r>
      <w:r w:rsidR="00925FC2">
        <w:rPr>
          <w:rFonts w:eastAsia="Trebuchet MS" w:cs="Trebuchet MS"/>
          <w:b/>
          <w:sz w:val="18"/>
        </w:rPr>
        <w:t>restricted to 50</w:t>
      </w:r>
      <w:r w:rsidR="001278D5">
        <w:rPr>
          <w:rFonts w:eastAsia="Trebuchet MS" w:cs="Trebuchet MS"/>
          <w:b/>
          <w:sz w:val="18"/>
        </w:rPr>
        <w:t xml:space="preserve"> people. R</w:t>
      </w:r>
      <w:r w:rsidR="00640A69">
        <w:rPr>
          <w:rFonts w:eastAsia="Trebuchet MS" w:cs="Trebuchet MS"/>
          <w:b/>
          <w:sz w:val="18"/>
        </w:rPr>
        <w:t xml:space="preserve">ecreation staff and hired security must be counted in the </w:t>
      </w:r>
      <w:r w:rsidR="001278D5">
        <w:rPr>
          <w:rFonts w:eastAsia="Trebuchet MS" w:cs="Trebuchet MS"/>
          <w:b/>
          <w:sz w:val="18"/>
        </w:rPr>
        <w:t xml:space="preserve">overall </w:t>
      </w:r>
      <w:r w:rsidR="00640A69">
        <w:rPr>
          <w:rFonts w:eastAsia="Trebuchet MS" w:cs="Trebuchet MS"/>
          <w:b/>
          <w:sz w:val="18"/>
        </w:rPr>
        <w:t xml:space="preserve">maximum numbers. </w:t>
      </w:r>
      <w:r w:rsidRPr="00136193">
        <w:rPr>
          <w:rFonts w:eastAsia="Trebuchet MS" w:cs="Trebuchet MS"/>
          <w:b/>
          <w:sz w:val="18"/>
        </w:rPr>
        <w:t xml:space="preserve">NO EXCEPTIONS   The occupancy number are determined and strictly enforced by the Contra Costa Consolidated Fire Inspector. </w:t>
      </w:r>
    </w:p>
    <w:p w:rsidR="00136193" w:rsidRPr="00136193" w:rsidRDefault="00136193" w:rsidP="00C362C0">
      <w:pPr>
        <w:tabs>
          <w:tab w:val="left" w:pos="2700"/>
          <w:tab w:val="left" w:pos="3960"/>
          <w:tab w:val="left" w:pos="5040"/>
          <w:tab w:val="left" w:pos="6030"/>
          <w:tab w:val="left" w:pos="7200"/>
        </w:tabs>
        <w:rPr>
          <w:b/>
          <w:sz w:val="20"/>
        </w:rPr>
      </w:pPr>
    </w:p>
    <w:p w:rsidR="00F3596F" w:rsidRDefault="00F3596F" w:rsidP="00C362C0">
      <w:pPr>
        <w:tabs>
          <w:tab w:val="left" w:pos="2700"/>
          <w:tab w:val="left" w:pos="3960"/>
          <w:tab w:val="left" w:pos="5040"/>
          <w:tab w:val="left" w:pos="6030"/>
          <w:tab w:val="left" w:pos="7200"/>
        </w:tabs>
      </w:pPr>
      <w:r w:rsidRPr="00F3596F">
        <w:rPr>
          <w:b/>
        </w:rPr>
        <w:t>Time of Event</w:t>
      </w:r>
      <w:r>
        <w:t xml:space="preserve"> </w:t>
      </w:r>
      <w:r w:rsidR="00C362C0">
        <w:t>___________</w:t>
      </w:r>
      <w:r w:rsidR="00C362C0">
        <w:tab/>
      </w:r>
      <w:r w:rsidR="00C362C0" w:rsidRPr="00C362C0">
        <w:rPr>
          <w:b/>
        </w:rPr>
        <w:t>Rental Time</w:t>
      </w:r>
      <w:r w:rsidR="00C362C0">
        <w:t xml:space="preserve"> (circle one)</w:t>
      </w:r>
      <w:r w:rsidR="00C362C0">
        <w:tab/>
        <w:t>12-8p</w:t>
      </w:r>
      <w:r w:rsidR="00C362C0">
        <w:tab/>
        <w:t>2-10p</w:t>
      </w:r>
      <w:r w:rsidR="00C362C0">
        <w:tab/>
        <w:t>4p-12a</w:t>
      </w:r>
    </w:p>
    <w:p w:rsidR="00503937" w:rsidRPr="00136193" w:rsidRDefault="002C5A41" w:rsidP="00136193">
      <w:pPr>
        <w:ind w:firstLine="5040"/>
      </w:pPr>
      <w:r>
        <w:t>(8-hour block includes setup and cleanup time)</w:t>
      </w:r>
    </w:p>
    <w:p w:rsidR="00202100" w:rsidRPr="00202100" w:rsidRDefault="00202100" w:rsidP="00181A44">
      <w:pPr>
        <w:tabs>
          <w:tab w:val="left" w:pos="2970"/>
          <w:tab w:val="left" w:pos="4590"/>
          <w:tab w:val="left" w:pos="6480"/>
        </w:tabs>
        <w:rPr>
          <w:b/>
          <w:sz w:val="14"/>
        </w:rPr>
      </w:pPr>
    </w:p>
    <w:p w:rsidR="000226ED" w:rsidRPr="002C5A41" w:rsidRDefault="002C5A41" w:rsidP="00181A44">
      <w:pPr>
        <w:tabs>
          <w:tab w:val="left" w:pos="2970"/>
          <w:tab w:val="left" w:pos="4590"/>
          <w:tab w:val="left" w:pos="6480"/>
        </w:tabs>
        <w:rPr>
          <w:b/>
        </w:rPr>
      </w:pPr>
      <w:r w:rsidRPr="002C5A41">
        <w:rPr>
          <w:b/>
        </w:rPr>
        <w:t>Area</w:t>
      </w:r>
      <w:r w:rsidR="00503937">
        <w:rPr>
          <w:b/>
        </w:rPr>
        <w:t>(s)</w:t>
      </w:r>
      <w:r w:rsidRPr="002C5A41">
        <w:rPr>
          <w:b/>
        </w:rPr>
        <w:t xml:space="preserve"> </w:t>
      </w:r>
      <w:r>
        <w:rPr>
          <w:b/>
        </w:rPr>
        <w:t>R</w:t>
      </w:r>
      <w:r w:rsidRPr="002C5A41">
        <w:rPr>
          <w:b/>
        </w:rPr>
        <w:t xml:space="preserve">ented </w:t>
      </w:r>
      <w:r w:rsidR="00503937" w:rsidRPr="00503937">
        <w:t>(circle</w:t>
      </w:r>
      <w:r w:rsidR="00181A44">
        <w:t xml:space="preserve"> area(s)</w:t>
      </w:r>
      <w:r w:rsidR="00503937" w:rsidRPr="00503937">
        <w:t>)</w:t>
      </w:r>
      <w:r w:rsidR="00503937">
        <w:tab/>
        <w:t>Lounge - $350</w:t>
      </w:r>
      <w:r w:rsidR="00503937">
        <w:tab/>
        <w:t>Game Room - $50</w:t>
      </w:r>
      <w:r w:rsidR="00503937">
        <w:tab/>
        <w:t>Kitchen - $75</w:t>
      </w:r>
    </w:p>
    <w:p w:rsidR="000226ED" w:rsidRDefault="000226ED" w:rsidP="005B2548"/>
    <w:p w:rsidR="007A0122" w:rsidRDefault="00295041" w:rsidP="007A0122">
      <w:r w:rsidRPr="00295041">
        <w:rPr>
          <w:b/>
        </w:rPr>
        <w:t xml:space="preserve">Is alcohol being served? </w:t>
      </w:r>
      <w:r w:rsidR="007A0122">
        <w:t>(</w:t>
      </w:r>
      <w:r w:rsidR="00DA05D3">
        <w:t>Circle</w:t>
      </w:r>
      <w:r w:rsidR="006052B1">
        <w:t xml:space="preserve"> one)</w:t>
      </w:r>
      <w:r w:rsidR="006052B1">
        <w:tab/>
        <w:t>No</w:t>
      </w:r>
      <w:r w:rsidR="00DE224F">
        <w:t xml:space="preserve">        </w:t>
      </w:r>
      <w:r w:rsidR="006052B1">
        <w:t xml:space="preserve"> Yes </w:t>
      </w:r>
      <w:r w:rsidR="00DE224F">
        <w:t xml:space="preserve">   </w:t>
      </w:r>
      <w:r w:rsidR="007A0122">
        <w:t xml:space="preserve">(If yes, circle what type of alcohol is being served)     </w:t>
      </w:r>
    </w:p>
    <w:p w:rsidR="00295041" w:rsidRPr="007A0122" w:rsidRDefault="00295041" w:rsidP="00295041">
      <w:pPr>
        <w:tabs>
          <w:tab w:val="left" w:pos="3420"/>
          <w:tab w:val="left" w:pos="4140"/>
        </w:tabs>
        <w:rPr>
          <w:sz w:val="10"/>
        </w:rPr>
      </w:pPr>
    </w:p>
    <w:p w:rsidR="009226F4" w:rsidRDefault="007A0122" w:rsidP="005B2548">
      <w:r>
        <w:t xml:space="preserve">Beer      Wine   </w:t>
      </w:r>
      <w:r w:rsidR="00DE224F">
        <w:t xml:space="preserve"> </w:t>
      </w:r>
      <w:r>
        <w:t xml:space="preserve"> Hard Liquor</w:t>
      </w:r>
      <w:r w:rsidR="006052B1">
        <w:t xml:space="preserve"> (re</w:t>
      </w:r>
      <w:r>
        <w:t xml:space="preserve">quires </w:t>
      </w:r>
      <w:r w:rsidR="006052B1">
        <w:t>two</w:t>
      </w:r>
      <w:r>
        <w:t xml:space="preserve"> Security guards a</w:t>
      </w:r>
      <w:r w:rsidR="00925FC2">
        <w:t>t renter</w:t>
      </w:r>
      <w:r w:rsidR="006052B1">
        <w:t>’s</w:t>
      </w:r>
      <w:r w:rsidR="00925FC2">
        <w:t xml:space="preserve"> expense</w:t>
      </w:r>
      <w:r w:rsidR="006052B1">
        <w:t>)</w:t>
      </w:r>
      <w:r>
        <w:t xml:space="preserve"> </w:t>
      </w:r>
    </w:p>
    <w:p w:rsidR="002A07DA" w:rsidRPr="00A4029E" w:rsidRDefault="00136193" w:rsidP="00AE11AD">
      <w:pPr>
        <w:pBdr>
          <w:top w:val="thinThickMediumGap" w:sz="24" w:space="1" w:color="auto"/>
        </w:pBdr>
        <w:rPr>
          <w:b/>
          <w:sz w:val="28"/>
        </w:rPr>
      </w:pPr>
      <w:r>
        <w:rPr>
          <w:b/>
          <w:sz w:val="28"/>
        </w:rPr>
        <w:t>Homeowner</w:t>
      </w:r>
      <w:r w:rsidR="00202100">
        <w:rPr>
          <w:b/>
          <w:sz w:val="28"/>
        </w:rPr>
        <w:t>/Resident</w:t>
      </w:r>
      <w:r w:rsidR="001935A0" w:rsidRPr="00A4029E">
        <w:rPr>
          <w:b/>
          <w:sz w:val="28"/>
        </w:rPr>
        <w:t xml:space="preserve"> Information</w:t>
      </w:r>
    </w:p>
    <w:p w:rsidR="002A07DA" w:rsidRPr="00685200" w:rsidRDefault="002A07DA">
      <w:pPr>
        <w:rPr>
          <w:sz w:val="12"/>
          <w:szCs w:val="12"/>
        </w:rPr>
      </w:pPr>
    </w:p>
    <w:p w:rsidR="00C51C49" w:rsidRDefault="00C51C49" w:rsidP="00B045FB">
      <w:pPr>
        <w:tabs>
          <w:tab w:val="left" w:pos="3960"/>
          <w:tab w:val="left" w:pos="7020"/>
        </w:tabs>
      </w:pPr>
      <w:r w:rsidRPr="00AE74D7">
        <w:rPr>
          <w:b/>
        </w:rPr>
        <w:t>Name</w:t>
      </w:r>
      <w:r>
        <w:t xml:space="preserve"> _______________________</w:t>
      </w:r>
      <w:r w:rsidR="00AE74D7">
        <w:t>______</w:t>
      </w:r>
      <w:r w:rsidR="00BE1F9A">
        <w:tab/>
      </w:r>
      <w:r w:rsidR="00BE1F9A" w:rsidRPr="00AE74D7">
        <w:rPr>
          <w:b/>
        </w:rPr>
        <w:t>Cell Ph</w:t>
      </w:r>
      <w:r w:rsidR="00AE74D7" w:rsidRPr="00AE74D7">
        <w:rPr>
          <w:b/>
        </w:rPr>
        <w:t>one</w:t>
      </w:r>
      <w:r w:rsidR="00B045FB">
        <w:t xml:space="preserve"> _________________</w:t>
      </w:r>
      <w:r w:rsidR="003C7A1E">
        <w:tab/>
      </w:r>
      <w:r w:rsidR="003C7A1E" w:rsidRPr="003C7A1E">
        <w:rPr>
          <w:b/>
        </w:rPr>
        <w:t>Home Phone</w:t>
      </w:r>
      <w:r w:rsidR="003C7A1E">
        <w:t xml:space="preserve"> ___</w:t>
      </w:r>
      <w:r w:rsidR="00B045FB">
        <w:t>_</w:t>
      </w:r>
      <w:r w:rsidR="003C7A1E">
        <w:t>__________</w:t>
      </w:r>
      <w:r w:rsidR="00B045FB">
        <w:t>__</w:t>
      </w:r>
    </w:p>
    <w:p w:rsidR="00C51C49" w:rsidRDefault="00C51C49"/>
    <w:p w:rsidR="00C51C49" w:rsidRDefault="00B045FB">
      <w:r>
        <w:rPr>
          <w:b/>
        </w:rPr>
        <w:t xml:space="preserve">Home </w:t>
      </w:r>
      <w:r w:rsidR="00C51C49" w:rsidRPr="00AE74D7">
        <w:rPr>
          <w:b/>
        </w:rPr>
        <w:t>Address</w:t>
      </w:r>
      <w:r w:rsidR="00C51C49">
        <w:t xml:space="preserve"> _______________________________</w:t>
      </w:r>
      <w:r w:rsidR="00AE74D7">
        <w:t>_______________________________</w:t>
      </w:r>
    </w:p>
    <w:p w:rsidR="00F3596F" w:rsidRDefault="00F3596F"/>
    <w:p w:rsidR="00F3596F" w:rsidRDefault="004A6243">
      <w:r w:rsidRPr="004A6243">
        <w:rPr>
          <w:b/>
        </w:rPr>
        <w:t>Email Address</w:t>
      </w:r>
      <w:r>
        <w:t xml:space="preserve"> _______________________________________________________________</w:t>
      </w:r>
    </w:p>
    <w:p w:rsidR="00FF2975" w:rsidRDefault="00FF2975"/>
    <w:p w:rsidR="00556E73" w:rsidRDefault="00F5039A" w:rsidP="00AE11AD">
      <w:pPr>
        <w:pBdr>
          <w:top w:val="thinThickMediumGap" w:sz="24" w:space="1" w:color="auto"/>
        </w:pBdr>
        <w:rPr>
          <w:b/>
          <w:sz w:val="28"/>
        </w:rPr>
      </w:pPr>
      <w:r w:rsidRPr="00F5039A">
        <w:rPr>
          <w:b/>
          <w:sz w:val="28"/>
        </w:rPr>
        <w:t>Rental Charges</w:t>
      </w:r>
    </w:p>
    <w:p w:rsidR="0097177B" w:rsidRPr="00A146C6" w:rsidRDefault="0097177B">
      <w:r w:rsidRPr="00A146C6">
        <w:t>All paperwork and payments must be completed at least 15 calendar days prior to the event.</w:t>
      </w:r>
    </w:p>
    <w:p w:rsidR="0097177B" w:rsidRPr="00136193" w:rsidRDefault="0097177B">
      <w:pPr>
        <w:rPr>
          <w:b/>
          <w:sz w:val="16"/>
        </w:rPr>
      </w:pPr>
    </w:p>
    <w:tbl>
      <w:tblPr>
        <w:tblStyle w:val="TableGrid"/>
        <w:tblW w:w="10289" w:type="dxa"/>
        <w:tblLayout w:type="fixed"/>
        <w:tblCellMar>
          <w:left w:w="29" w:type="dxa"/>
          <w:right w:w="29" w:type="dxa"/>
        </w:tblCellMar>
        <w:tblLook w:val="04A0"/>
      </w:tblPr>
      <w:tblGrid>
        <w:gridCol w:w="3179"/>
        <w:gridCol w:w="720"/>
        <w:gridCol w:w="877"/>
        <w:gridCol w:w="1733"/>
        <w:gridCol w:w="3780"/>
      </w:tblGrid>
      <w:tr w:rsidR="00095A0F" w:rsidRPr="00F703D1" w:rsidTr="00202100">
        <w:tc>
          <w:tcPr>
            <w:tcW w:w="3179" w:type="dxa"/>
            <w:vAlign w:val="bottom"/>
          </w:tcPr>
          <w:p w:rsidR="007A6631" w:rsidRPr="00F703D1" w:rsidRDefault="007A6631" w:rsidP="00264114">
            <w:pPr>
              <w:spacing w:before="40" w:after="40"/>
              <w:rPr>
                <w:b/>
                <w:sz w:val="20"/>
                <w:szCs w:val="20"/>
              </w:rPr>
            </w:pPr>
            <w:r w:rsidRPr="00F703D1">
              <w:rPr>
                <w:b/>
                <w:sz w:val="20"/>
                <w:szCs w:val="20"/>
              </w:rPr>
              <w:t>Item</w:t>
            </w:r>
          </w:p>
        </w:tc>
        <w:tc>
          <w:tcPr>
            <w:tcW w:w="720" w:type="dxa"/>
            <w:vAlign w:val="bottom"/>
          </w:tcPr>
          <w:p w:rsidR="007A6631" w:rsidRPr="00F703D1" w:rsidRDefault="007A6631" w:rsidP="00264114">
            <w:pPr>
              <w:spacing w:before="40" w:after="40"/>
              <w:jc w:val="center"/>
              <w:rPr>
                <w:b/>
                <w:sz w:val="20"/>
                <w:szCs w:val="20"/>
              </w:rPr>
            </w:pPr>
            <w:r w:rsidRPr="00F703D1">
              <w:rPr>
                <w:b/>
                <w:sz w:val="20"/>
                <w:szCs w:val="20"/>
              </w:rPr>
              <w:t>Fee</w:t>
            </w:r>
            <w:r w:rsidR="006C11DF" w:rsidRPr="00F703D1">
              <w:rPr>
                <w:b/>
                <w:sz w:val="20"/>
                <w:szCs w:val="20"/>
              </w:rPr>
              <w:t xml:space="preserve"> ($)</w:t>
            </w:r>
          </w:p>
        </w:tc>
        <w:tc>
          <w:tcPr>
            <w:tcW w:w="877" w:type="dxa"/>
            <w:vAlign w:val="bottom"/>
          </w:tcPr>
          <w:p w:rsidR="007A6631" w:rsidRPr="00F703D1" w:rsidRDefault="007A6631" w:rsidP="00264114">
            <w:pPr>
              <w:spacing w:before="40" w:after="40"/>
              <w:jc w:val="center"/>
              <w:rPr>
                <w:b/>
                <w:sz w:val="20"/>
                <w:szCs w:val="20"/>
              </w:rPr>
            </w:pPr>
            <w:r w:rsidRPr="00F703D1">
              <w:rPr>
                <w:b/>
                <w:sz w:val="20"/>
                <w:szCs w:val="20"/>
              </w:rPr>
              <w:t>Fee Charged</w:t>
            </w:r>
          </w:p>
        </w:tc>
        <w:tc>
          <w:tcPr>
            <w:tcW w:w="1733" w:type="dxa"/>
            <w:vAlign w:val="bottom"/>
          </w:tcPr>
          <w:p w:rsidR="007A6631" w:rsidRPr="00F703D1" w:rsidRDefault="007A6631" w:rsidP="00202100">
            <w:pPr>
              <w:spacing w:before="40" w:after="40"/>
              <w:rPr>
                <w:b/>
                <w:sz w:val="20"/>
                <w:szCs w:val="20"/>
              </w:rPr>
            </w:pPr>
            <w:r w:rsidRPr="00F703D1">
              <w:rPr>
                <w:b/>
                <w:sz w:val="20"/>
                <w:szCs w:val="20"/>
              </w:rPr>
              <w:t>Date Received</w:t>
            </w:r>
          </w:p>
        </w:tc>
        <w:tc>
          <w:tcPr>
            <w:tcW w:w="3780" w:type="dxa"/>
            <w:vAlign w:val="bottom"/>
          </w:tcPr>
          <w:p w:rsidR="007A6631" w:rsidRPr="00F703D1" w:rsidRDefault="007A6631" w:rsidP="00264114">
            <w:pPr>
              <w:spacing w:before="40" w:after="40"/>
              <w:rPr>
                <w:b/>
                <w:sz w:val="20"/>
                <w:szCs w:val="20"/>
              </w:rPr>
            </w:pPr>
            <w:r w:rsidRPr="00F703D1">
              <w:rPr>
                <w:b/>
                <w:sz w:val="20"/>
                <w:szCs w:val="20"/>
              </w:rPr>
              <w:t>Notes</w:t>
            </w:r>
            <w:r w:rsidR="00DE224F">
              <w:rPr>
                <w:b/>
                <w:sz w:val="20"/>
                <w:szCs w:val="20"/>
              </w:rPr>
              <w:t>/Check Number</w:t>
            </w:r>
          </w:p>
        </w:tc>
      </w:tr>
      <w:tr w:rsidR="001F0684" w:rsidRPr="00412A19" w:rsidTr="00202100">
        <w:tc>
          <w:tcPr>
            <w:tcW w:w="3179" w:type="dxa"/>
          </w:tcPr>
          <w:p w:rsidR="007A6631" w:rsidRPr="00412A19" w:rsidRDefault="006C11DF" w:rsidP="00264114">
            <w:pPr>
              <w:spacing w:before="40" w:after="40"/>
              <w:rPr>
                <w:sz w:val="18"/>
                <w:szCs w:val="18"/>
              </w:rPr>
            </w:pPr>
            <w:r w:rsidRPr="00412A19">
              <w:rPr>
                <w:sz w:val="18"/>
                <w:szCs w:val="18"/>
              </w:rPr>
              <w:t>Security and Cleaning Deposit</w:t>
            </w:r>
          </w:p>
        </w:tc>
        <w:tc>
          <w:tcPr>
            <w:tcW w:w="720" w:type="dxa"/>
          </w:tcPr>
          <w:p w:rsidR="007A6631" w:rsidRPr="00412A19" w:rsidRDefault="006C11DF" w:rsidP="00202100">
            <w:pPr>
              <w:spacing w:before="40" w:after="40"/>
              <w:jc w:val="center"/>
              <w:rPr>
                <w:sz w:val="18"/>
                <w:szCs w:val="18"/>
              </w:rPr>
            </w:pPr>
            <w:r w:rsidRPr="00412A19">
              <w:rPr>
                <w:sz w:val="18"/>
                <w:szCs w:val="18"/>
              </w:rPr>
              <w:t>500</w:t>
            </w:r>
          </w:p>
        </w:tc>
        <w:tc>
          <w:tcPr>
            <w:tcW w:w="877" w:type="dxa"/>
          </w:tcPr>
          <w:p w:rsidR="007A6631" w:rsidRPr="00412A19" w:rsidRDefault="007A6631" w:rsidP="00264114">
            <w:pPr>
              <w:spacing w:before="40" w:after="40"/>
              <w:rPr>
                <w:sz w:val="18"/>
                <w:szCs w:val="18"/>
              </w:rPr>
            </w:pPr>
          </w:p>
        </w:tc>
        <w:tc>
          <w:tcPr>
            <w:tcW w:w="1733" w:type="dxa"/>
          </w:tcPr>
          <w:p w:rsidR="007A6631" w:rsidRPr="00412A19" w:rsidRDefault="007A6631" w:rsidP="00264114">
            <w:pPr>
              <w:spacing w:before="40" w:after="40"/>
              <w:rPr>
                <w:sz w:val="18"/>
                <w:szCs w:val="18"/>
              </w:rPr>
            </w:pPr>
          </w:p>
        </w:tc>
        <w:tc>
          <w:tcPr>
            <w:tcW w:w="3780" w:type="dxa"/>
          </w:tcPr>
          <w:p w:rsidR="007A6631" w:rsidRPr="00412A19" w:rsidRDefault="007A6631" w:rsidP="00264114">
            <w:pPr>
              <w:spacing w:before="40" w:after="40"/>
              <w:rPr>
                <w:sz w:val="18"/>
                <w:szCs w:val="18"/>
              </w:rPr>
            </w:pPr>
          </w:p>
        </w:tc>
      </w:tr>
      <w:tr w:rsidR="001F0684" w:rsidRPr="00412A19" w:rsidTr="00202100">
        <w:tc>
          <w:tcPr>
            <w:tcW w:w="3179" w:type="dxa"/>
          </w:tcPr>
          <w:p w:rsidR="007A6631" w:rsidRPr="00412A19" w:rsidRDefault="006C11DF" w:rsidP="00264114">
            <w:pPr>
              <w:spacing w:before="40" w:after="40"/>
              <w:rPr>
                <w:sz w:val="18"/>
                <w:szCs w:val="18"/>
              </w:rPr>
            </w:pPr>
            <w:r w:rsidRPr="00412A19">
              <w:rPr>
                <w:sz w:val="18"/>
                <w:szCs w:val="18"/>
              </w:rPr>
              <w:t>Lounge Use Fee</w:t>
            </w:r>
          </w:p>
        </w:tc>
        <w:tc>
          <w:tcPr>
            <w:tcW w:w="720" w:type="dxa"/>
          </w:tcPr>
          <w:p w:rsidR="007A6631" w:rsidRPr="00412A19" w:rsidRDefault="006C11DF" w:rsidP="00202100">
            <w:pPr>
              <w:spacing w:before="40" w:after="40"/>
              <w:jc w:val="center"/>
              <w:rPr>
                <w:sz w:val="18"/>
                <w:szCs w:val="18"/>
              </w:rPr>
            </w:pPr>
            <w:r w:rsidRPr="00412A19">
              <w:rPr>
                <w:sz w:val="18"/>
                <w:szCs w:val="18"/>
              </w:rPr>
              <w:t>350</w:t>
            </w:r>
          </w:p>
        </w:tc>
        <w:tc>
          <w:tcPr>
            <w:tcW w:w="877" w:type="dxa"/>
          </w:tcPr>
          <w:p w:rsidR="007A6631" w:rsidRPr="00412A19" w:rsidRDefault="007A6631" w:rsidP="00264114">
            <w:pPr>
              <w:spacing w:before="40" w:after="40"/>
              <w:rPr>
                <w:sz w:val="18"/>
                <w:szCs w:val="18"/>
              </w:rPr>
            </w:pPr>
          </w:p>
        </w:tc>
        <w:tc>
          <w:tcPr>
            <w:tcW w:w="1733" w:type="dxa"/>
          </w:tcPr>
          <w:p w:rsidR="007A6631" w:rsidRPr="00412A19" w:rsidRDefault="007A6631" w:rsidP="00264114">
            <w:pPr>
              <w:spacing w:before="40" w:after="40"/>
              <w:rPr>
                <w:sz w:val="18"/>
                <w:szCs w:val="18"/>
              </w:rPr>
            </w:pPr>
          </w:p>
        </w:tc>
        <w:tc>
          <w:tcPr>
            <w:tcW w:w="3780" w:type="dxa"/>
          </w:tcPr>
          <w:p w:rsidR="007A6631" w:rsidRPr="00412A19" w:rsidRDefault="007A6631" w:rsidP="00264114">
            <w:pPr>
              <w:spacing w:before="40" w:after="40"/>
              <w:rPr>
                <w:sz w:val="18"/>
                <w:szCs w:val="18"/>
              </w:rPr>
            </w:pPr>
          </w:p>
        </w:tc>
      </w:tr>
      <w:tr w:rsidR="001F0684" w:rsidRPr="00412A19" w:rsidTr="00202100">
        <w:tc>
          <w:tcPr>
            <w:tcW w:w="3179" w:type="dxa"/>
          </w:tcPr>
          <w:p w:rsidR="007A6631" w:rsidRPr="00412A19" w:rsidRDefault="006C11DF" w:rsidP="00264114">
            <w:pPr>
              <w:spacing w:before="40" w:after="40"/>
              <w:rPr>
                <w:sz w:val="18"/>
                <w:szCs w:val="18"/>
              </w:rPr>
            </w:pPr>
            <w:r w:rsidRPr="00412A19">
              <w:rPr>
                <w:sz w:val="18"/>
                <w:szCs w:val="18"/>
              </w:rPr>
              <w:t>Game Room Use Fee</w:t>
            </w:r>
          </w:p>
        </w:tc>
        <w:tc>
          <w:tcPr>
            <w:tcW w:w="720" w:type="dxa"/>
          </w:tcPr>
          <w:p w:rsidR="007A6631" w:rsidRPr="00412A19" w:rsidRDefault="006C11DF" w:rsidP="00202100">
            <w:pPr>
              <w:spacing w:before="40" w:after="40"/>
              <w:jc w:val="center"/>
              <w:rPr>
                <w:sz w:val="18"/>
                <w:szCs w:val="18"/>
              </w:rPr>
            </w:pPr>
            <w:r w:rsidRPr="00412A19">
              <w:rPr>
                <w:sz w:val="18"/>
                <w:szCs w:val="18"/>
              </w:rPr>
              <w:t>50</w:t>
            </w:r>
          </w:p>
        </w:tc>
        <w:tc>
          <w:tcPr>
            <w:tcW w:w="877" w:type="dxa"/>
          </w:tcPr>
          <w:p w:rsidR="007A6631" w:rsidRPr="00412A19" w:rsidRDefault="007A6631" w:rsidP="00264114">
            <w:pPr>
              <w:spacing w:before="40" w:after="40"/>
              <w:rPr>
                <w:sz w:val="18"/>
                <w:szCs w:val="18"/>
              </w:rPr>
            </w:pPr>
          </w:p>
        </w:tc>
        <w:tc>
          <w:tcPr>
            <w:tcW w:w="1733" w:type="dxa"/>
          </w:tcPr>
          <w:p w:rsidR="007A6631" w:rsidRPr="00412A19" w:rsidRDefault="007A6631" w:rsidP="00264114">
            <w:pPr>
              <w:spacing w:before="40" w:after="40"/>
              <w:rPr>
                <w:sz w:val="18"/>
                <w:szCs w:val="18"/>
              </w:rPr>
            </w:pPr>
          </w:p>
        </w:tc>
        <w:tc>
          <w:tcPr>
            <w:tcW w:w="3780" w:type="dxa"/>
          </w:tcPr>
          <w:p w:rsidR="007A6631" w:rsidRPr="00412A19" w:rsidRDefault="007A6631" w:rsidP="00264114">
            <w:pPr>
              <w:spacing w:before="40" w:after="40"/>
              <w:rPr>
                <w:sz w:val="18"/>
                <w:szCs w:val="18"/>
              </w:rPr>
            </w:pPr>
          </w:p>
        </w:tc>
      </w:tr>
      <w:tr w:rsidR="001F0684" w:rsidRPr="00412A19" w:rsidTr="00202100">
        <w:tc>
          <w:tcPr>
            <w:tcW w:w="3179" w:type="dxa"/>
          </w:tcPr>
          <w:p w:rsidR="007A6631" w:rsidRPr="00412A19" w:rsidRDefault="006C11DF" w:rsidP="00264114">
            <w:pPr>
              <w:spacing w:before="40" w:after="40"/>
              <w:rPr>
                <w:sz w:val="18"/>
                <w:szCs w:val="18"/>
              </w:rPr>
            </w:pPr>
            <w:r w:rsidRPr="00412A19">
              <w:rPr>
                <w:sz w:val="18"/>
                <w:szCs w:val="18"/>
              </w:rPr>
              <w:t>Kitchen Use Fee</w:t>
            </w:r>
          </w:p>
        </w:tc>
        <w:tc>
          <w:tcPr>
            <w:tcW w:w="720" w:type="dxa"/>
          </w:tcPr>
          <w:p w:rsidR="007A6631" w:rsidRPr="00412A19" w:rsidRDefault="006C11DF" w:rsidP="00202100">
            <w:pPr>
              <w:spacing w:before="40" w:after="40"/>
              <w:jc w:val="center"/>
              <w:rPr>
                <w:sz w:val="18"/>
                <w:szCs w:val="18"/>
              </w:rPr>
            </w:pPr>
            <w:r w:rsidRPr="00412A19">
              <w:rPr>
                <w:sz w:val="18"/>
                <w:szCs w:val="18"/>
              </w:rPr>
              <w:t>75</w:t>
            </w:r>
          </w:p>
        </w:tc>
        <w:tc>
          <w:tcPr>
            <w:tcW w:w="877" w:type="dxa"/>
          </w:tcPr>
          <w:p w:rsidR="007A6631" w:rsidRPr="00412A19" w:rsidRDefault="007A6631" w:rsidP="00264114">
            <w:pPr>
              <w:spacing w:before="40" w:after="40"/>
              <w:rPr>
                <w:sz w:val="18"/>
                <w:szCs w:val="18"/>
              </w:rPr>
            </w:pPr>
          </w:p>
        </w:tc>
        <w:tc>
          <w:tcPr>
            <w:tcW w:w="1733" w:type="dxa"/>
          </w:tcPr>
          <w:p w:rsidR="007A6631" w:rsidRPr="00412A19" w:rsidRDefault="007A6631" w:rsidP="00264114">
            <w:pPr>
              <w:spacing w:before="40" w:after="40"/>
              <w:rPr>
                <w:sz w:val="18"/>
                <w:szCs w:val="18"/>
              </w:rPr>
            </w:pPr>
          </w:p>
        </w:tc>
        <w:tc>
          <w:tcPr>
            <w:tcW w:w="3780" w:type="dxa"/>
          </w:tcPr>
          <w:p w:rsidR="007A6631" w:rsidRPr="00412A19" w:rsidRDefault="007A6631" w:rsidP="00264114">
            <w:pPr>
              <w:spacing w:before="40" w:after="40"/>
              <w:rPr>
                <w:sz w:val="18"/>
                <w:szCs w:val="18"/>
              </w:rPr>
            </w:pPr>
          </w:p>
        </w:tc>
      </w:tr>
      <w:tr w:rsidR="006E7955" w:rsidRPr="00412A19" w:rsidTr="00202100">
        <w:tc>
          <w:tcPr>
            <w:tcW w:w="3179" w:type="dxa"/>
          </w:tcPr>
          <w:p w:rsidR="006E7955" w:rsidRPr="00412A19" w:rsidRDefault="006E7955" w:rsidP="0045165B">
            <w:pPr>
              <w:spacing w:before="40" w:after="40"/>
              <w:rPr>
                <w:sz w:val="18"/>
                <w:szCs w:val="18"/>
              </w:rPr>
            </w:pPr>
            <w:r>
              <w:rPr>
                <w:sz w:val="18"/>
                <w:szCs w:val="18"/>
              </w:rPr>
              <w:t xml:space="preserve">Resident </w:t>
            </w:r>
            <w:r w:rsidRPr="00412A19">
              <w:rPr>
                <w:sz w:val="18"/>
                <w:szCs w:val="18"/>
              </w:rPr>
              <w:t>Certificate of Insurance</w:t>
            </w:r>
          </w:p>
        </w:tc>
        <w:tc>
          <w:tcPr>
            <w:tcW w:w="720" w:type="dxa"/>
          </w:tcPr>
          <w:p w:rsidR="006E7955" w:rsidRPr="00412A19" w:rsidRDefault="006E7955" w:rsidP="00202100">
            <w:pPr>
              <w:spacing w:before="40" w:after="40"/>
              <w:jc w:val="center"/>
              <w:rPr>
                <w:sz w:val="18"/>
                <w:szCs w:val="18"/>
              </w:rPr>
            </w:pPr>
            <w:r>
              <w:rPr>
                <w:sz w:val="18"/>
                <w:szCs w:val="18"/>
              </w:rPr>
              <w:t>N/A</w:t>
            </w:r>
          </w:p>
        </w:tc>
        <w:tc>
          <w:tcPr>
            <w:tcW w:w="877" w:type="dxa"/>
          </w:tcPr>
          <w:p w:rsidR="006E7955" w:rsidRPr="00412A19" w:rsidRDefault="006E7955" w:rsidP="00CF00C1">
            <w:pPr>
              <w:spacing w:before="40" w:after="40"/>
              <w:jc w:val="center"/>
              <w:rPr>
                <w:sz w:val="18"/>
                <w:szCs w:val="18"/>
              </w:rPr>
            </w:pPr>
            <w:r>
              <w:rPr>
                <w:sz w:val="18"/>
                <w:szCs w:val="18"/>
              </w:rPr>
              <w:t>N/A</w:t>
            </w:r>
          </w:p>
        </w:tc>
        <w:tc>
          <w:tcPr>
            <w:tcW w:w="1733" w:type="dxa"/>
          </w:tcPr>
          <w:p w:rsidR="006E7955" w:rsidRPr="00412A19" w:rsidRDefault="006E7955" w:rsidP="00264114">
            <w:pPr>
              <w:spacing w:before="40" w:after="40"/>
              <w:rPr>
                <w:sz w:val="18"/>
                <w:szCs w:val="18"/>
              </w:rPr>
            </w:pPr>
          </w:p>
        </w:tc>
        <w:tc>
          <w:tcPr>
            <w:tcW w:w="3780" w:type="dxa"/>
          </w:tcPr>
          <w:p w:rsidR="006E7955" w:rsidRPr="00412A19" w:rsidRDefault="00E96C6B" w:rsidP="00264114">
            <w:pPr>
              <w:spacing w:before="40" w:after="40"/>
              <w:rPr>
                <w:sz w:val="18"/>
                <w:szCs w:val="18"/>
              </w:rPr>
            </w:pPr>
            <w:r>
              <w:rPr>
                <w:sz w:val="18"/>
                <w:szCs w:val="18"/>
              </w:rPr>
              <w:t xml:space="preserve">$1 million coverage </w:t>
            </w:r>
          </w:p>
        </w:tc>
      </w:tr>
      <w:tr w:rsidR="006E7955" w:rsidRPr="00412A19" w:rsidTr="0045165B">
        <w:tc>
          <w:tcPr>
            <w:tcW w:w="3179" w:type="dxa"/>
          </w:tcPr>
          <w:p w:rsidR="006E7955" w:rsidRPr="00412A19" w:rsidRDefault="006E7955" w:rsidP="0045165B">
            <w:pPr>
              <w:spacing w:before="40" w:after="40"/>
              <w:rPr>
                <w:sz w:val="18"/>
                <w:szCs w:val="18"/>
              </w:rPr>
            </w:pPr>
            <w:r>
              <w:rPr>
                <w:sz w:val="18"/>
                <w:szCs w:val="18"/>
              </w:rPr>
              <w:t xml:space="preserve">Catering Company </w:t>
            </w:r>
            <w:r w:rsidRPr="00412A19">
              <w:rPr>
                <w:sz w:val="18"/>
                <w:szCs w:val="18"/>
              </w:rPr>
              <w:t>Certificate of Insurance</w:t>
            </w:r>
          </w:p>
        </w:tc>
        <w:tc>
          <w:tcPr>
            <w:tcW w:w="720" w:type="dxa"/>
          </w:tcPr>
          <w:p w:rsidR="006E7955" w:rsidRPr="00412A19" w:rsidRDefault="006E7955" w:rsidP="0045165B">
            <w:pPr>
              <w:spacing w:before="40" w:after="40"/>
              <w:jc w:val="center"/>
              <w:rPr>
                <w:sz w:val="18"/>
                <w:szCs w:val="18"/>
              </w:rPr>
            </w:pPr>
            <w:r>
              <w:rPr>
                <w:sz w:val="18"/>
                <w:szCs w:val="18"/>
              </w:rPr>
              <w:t>N/A</w:t>
            </w:r>
          </w:p>
        </w:tc>
        <w:tc>
          <w:tcPr>
            <w:tcW w:w="877" w:type="dxa"/>
          </w:tcPr>
          <w:p w:rsidR="006E7955" w:rsidRPr="00412A19" w:rsidRDefault="006E7955" w:rsidP="0045165B">
            <w:pPr>
              <w:spacing w:before="40" w:after="40"/>
              <w:jc w:val="center"/>
              <w:rPr>
                <w:sz w:val="18"/>
                <w:szCs w:val="18"/>
              </w:rPr>
            </w:pPr>
            <w:r>
              <w:rPr>
                <w:sz w:val="18"/>
                <w:szCs w:val="18"/>
              </w:rPr>
              <w:t>N/A</w:t>
            </w:r>
          </w:p>
        </w:tc>
        <w:tc>
          <w:tcPr>
            <w:tcW w:w="1733" w:type="dxa"/>
          </w:tcPr>
          <w:p w:rsidR="006E7955" w:rsidRPr="00412A19" w:rsidRDefault="006E7955" w:rsidP="0045165B">
            <w:pPr>
              <w:spacing w:before="40" w:after="40"/>
              <w:rPr>
                <w:sz w:val="18"/>
                <w:szCs w:val="18"/>
              </w:rPr>
            </w:pPr>
          </w:p>
        </w:tc>
        <w:tc>
          <w:tcPr>
            <w:tcW w:w="3780" w:type="dxa"/>
          </w:tcPr>
          <w:p w:rsidR="006E7955" w:rsidRPr="00412A19" w:rsidRDefault="006E7955" w:rsidP="0045165B">
            <w:pPr>
              <w:spacing w:before="40" w:after="40"/>
              <w:rPr>
                <w:sz w:val="18"/>
                <w:szCs w:val="18"/>
              </w:rPr>
            </w:pPr>
          </w:p>
        </w:tc>
      </w:tr>
      <w:tr w:rsidR="006E7955" w:rsidRPr="00412A19" w:rsidTr="00202100">
        <w:tc>
          <w:tcPr>
            <w:tcW w:w="3179" w:type="dxa"/>
          </w:tcPr>
          <w:p w:rsidR="006E7955" w:rsidRPr="00412A19" w:rsidRDefault="006E7955" w:rsidP="00264114">
            <w:pPr>
              <w:spacing w:before="40" w:after="40"/>
              <w:rPr>
                <w:sz w:val="18"/>
                <w:szCs w:val="18"/>
              </w:rPr>
            </w:pPr>
            <w:r>
              <w:rPr>
                <w:sz w:val="18"/>
                <w:szCs w:val="18"/>
              </w:rPr>
              <w:t xml:space="preserve">Outdoor Vendor </w:t>
            </w:r>
            <w:r w:rsidRPr="00412A19">
              <w:rPr>
                <w:sz w:val="18"/>
                <w:szCs w:val="18"/>
              </w:rPr>
              <w:t>Certificate of Insurance</w:t>
            </w:r>
          </w:p>
        </w:tc>
        <w:tc>
          <w:tcPr>
            <w:tcW w:w="720" w:type="dxa"/>
          </w:tcPr>
          <w:p w:rsidR="006E7955" w:rsidRPr="00412A19" w:rsidRDefault="006E7955" w:rsidP="00202100">
            <w:pPr>
              <w:spacing w:before="40" w:after="40"/>
              <w:jc w:val="center"/>
              <w:rPr>
                <w:sz w:val="18"/>
                <w:szCs w:val="18"/>
              </w:rPr>
            </w:pPr>
            <w:r>
              <w:rPr>
                <w:sz w:val="18"/>
                <w:szCs w:val="18"/>
              </w:rPr>
              <w:t>N/A</w:t>
            </w:r>
          </w:p>
        </w:tc>
        <w:tc>
          <w:tcPr>
            <w:tcW w:w="877" w:type="dxa"/>
          </w:tcPr>
          <w:p w:rsidR="006E7955" w:rsidRPr="00412A19" w:rsidRDefault="006E7955" w:rsidP="00CF00C1">
            <w:pPr>
              <w:spacing w:before="40" w:after="40"/>
              <w:jc w:val="center"/>
              <w:rPr>
                <w:sz w:val="18"/>
                <w:szCs w:val="18"/>
              </w:rPr>
            </w:pPr>
            <w:r>
              <w:rPr>
                <w:sz w:val="18"/>
                <w:szCs w:val="18"/>
              </w:rPr>
              <w:t>N/A</w:t>
            </w:r>
          </w:p>
        </w:tc>
        <w:tc>
          <w:tcPr>
            <w:tcW w:w="1733" w:type="dxa"/>
          </w:tcPr>
          <w:p w:rsidR="006E7955" w:rsidRPr="00412A19" w:rsidRDefault="006E7955" w:rsidP="00264114">
            <w:pPr>
              <w:spacing w:before="40" w:after="40"/>
              <w:rPr>
                <w:sz w:val="18"/>
                <w:szCs w:val="18"/>
              </w:rPr>
            </w:pPr>
          </w:p>
        </w:tc>
        <w:tc>
          <w:tcPr>
            <w:tcW w:w="3780" w:type="dxa"/>
          </w:tcPr>
          <w:p w:rsidR="006E7955" w:rsidRPr="00412A19" w:rsidRDefault="006E7955" w:rsidP="00264114">
            <w:pPr>
              <w:spacing w:before="40" w:after="40"/>
              <w:rPr>
                <w:sz w:val="18"/>
                <w:szCs w:val="18"/>
              </w:rPr>
            </w:pPr>
          </w:p>
        </w:tc>
      </w:tr>
      <w:tr w:rsidR="006E7955" w:rsidRPr="00412A19" w:rsidTr="00202100">
        <w:tc>
          <w:tcPr>
            <w:tcW w:w="3179" w:type="dxa"/>
          </w:tcPr>
          <w:p w:rsidR="006E7955" w:rsidRDefault="006E7955" w:rsidP="00202100">
            <w:pPr>
              <w:spacing w:before="40" w:after="40"/>
              <w:rPr>
                <w:sz w:val="18"/>
                <w:szCs w:val="18"/>
              </w:rPr>
            </w:pPr>
            <w:r w:rsidRPr="00412A19">
              <w:rPr>
                <w:sz w:val="18"/>
                <w:szCs w:val="18"/>
              </w:rPr>
              <w:t>Security Fee</w:t>
            </w:r>
            <w:r w:rsidR="00DE224F">
              <w:rPr>
                <w:sz w:val="18"/>
                <w:szCs w:val="18"/>
              </w:rPr>
              <w:t>:  * $30 per hour *</w:t>
            </w:r>
            <w:r w:rsidRPr="00412A19">
              <w:rPr>
                <w:sz w:val="18"/>
                <w:szCs w:val="18"/>
              </w:rPr>
              <w:br/>
              <w:t xml:space="preserve">(4 hr. minimum; </w:t>
            </w:r>
            <w:r>
              <w:rPr>
                <w:sz w:val="18"/>
                <w:szCs w:val="18"/>
              </w:rPr>
              <w:t>require for alcohol</w:t>
            </w:r>
          </w:p>
          <w:p w:rsidR="006E7955" w:rsidRPr="00412A19" w:rsidRDefault="006E7955" w:rsidP="006052B1">
            <w:pPr>
              <w:spacing w:before="40" w:after="40"/>
              <w:rPr>
                <w:sz w:val="18"/>
                <w:szCs w:val="18"/>
              </w:rPr>
            </w:pPr>
            <w:r>
              <w:rPr>
                <w:sz w:val="18"/>
                <w:szCs w:val="18"/>
              </w:rPr>
              <w:t>Also, If hard liquor being served requires two security guards)</w:t>
            </w:r>
          </w:p>
        </w:tc>
        <w:tc>
          <w:tcPr>
            <w:tcW w:w="720" w:type="dxa"/>
          </w:tcPr>
          <w:p w:rsidR="006E7955" w:rsidRPr="00412A19" w:rsidRDefault="006E7955" w:rsidP="00264114">
            <w:pPr>
              <w:spacing w:before="40" w:after="40"/>
              <w:rPr>
                <w:sz w:val="18"/>
                <w:szCs w:val="18"/>
              </w:rPr>
            </w:pPr>
          </w:p>
        </w:tc>
        <w:tc>
          <w:tcPr>
            <w:tcW w:w="877" w:type="dxa"/>
          </w:tcPr>
          <w:p w:rsidR="006E7955" w:rsidRPr="00412A19" w:rsidRDefault="006E7955" w:rsidP="00264114">
            <w:pPr>
              <w:spacing w:before="40" w:after="40"/>
              <w:rPr>
                <w:sz w:val="18"/>
                <w:szCs w:val="18"/>
              </w:rPr>
            </w:pPr>
          </w:p>
        </w:tc>
        <w:tc>
          <w:tcPr>
            <w:tcW w:w="1733" w:type="dxa"/>
          </w:tcPr>
          <w:p w:rsidR="006E7955" w:rsidRPr="00412A19" w:rsidRDefault="006E7955" w:rsidP="00136193">
            <w:pPr>
              <w:spacing w:before="40" w:after="40"/>
              <w:rPr>
                <w:sz w:val="18"/>
                <w:szCs w:val="18"/>
              </w:rPr>
            </w:pPr>
            <w:r w:rsidRPr="00412A19">
              <w:rPr>
                <w:sz w:val="18"/>
                <w:szCs w:val="18"/>
              </w:rPr>
              <w:br/>
            </w:r>
          </w:p>
        </w:tc>
        <w:tc>
          <w:tcPr>
            <w:tcW w:w="3780" w:type="dxa"/>
          </w:tcPr>
          <w:p w:rsidR="00DF4488" w:rsidRDefault="00DF4488" w:rsidP="00264114">
            <w:pPr>
              <w:spacing w:before="40" w:after="40"/>
              <w:rPr>
                <w:sz w:val="8"/>
                <w:szCs w:val="8"/>
              </w:rPr>
            </w:pPr>
          </w:p>
          <w:p w:rsidR="006E7955" w:rsidRDefault="006E7955" w:rsidP="00264114">
            <w:pPr>
              <w:spacing w:before="40" w:after="40"/>
              <w:rPr>
                <w:sz w:val="18"/>
                <w:szCs w:val="18"/>
              </w:rPr>
            </w:pPr>
            <w:r>
              <w:rPr>
                <w:sz w:val="18"/>
                <w:szCs w:val="18"/>
              </w:rPr>
              <w:t xml:space="preserve">Security notified: </w:t>
            </w:r>
          </w:p>
          <w:p w:rsidR="00DF4488" w:rsidRPr="00DF4488" w:rsidRDefault="00DF4488" w:rsidP="00264114">
            <w:pPr>
              <w:spacing w:before="40" w:after="40"/>
              <w:rPr>
                <w:sz w:val="12"/>
                <w:szCs w:val="12"/>
              </w:rPr>
            </w:pPr>
            <w:bookmarkStart w:id="0" w:name="_GoBack"/>
            <w:bookmarkEnd w:id="0"/>
          </w:p>
          <w:p w:rsidR="006E7955" w:rsidRPr="00412A19" w:rsidRDefault="006E7955" w:rsidP="00264114">
            <w:pPr>
              <w:spacing w:before="40" w:after="40"/>
              <w:rPr>
                <w:sz w:val="18"/>
                <w:szCs w:val="18"/>
              </w:rPr>
            </w:pPr>
            <w:r w:rsidRPr="00412A19">
              <w:rPr>
                <w:sz w:val="18"/>
                <w:szCs w:val="18"/>
              </w:rPr>
              <w:t xml:space="preserve">Time required: </w:t>
            </w:r>
          </w:p>
        </w:tc>
      </w:tr>
      <w:tr w:rsidR="006E7955" w:rsidRPr="00412A19" w:rsidTr="00202100">
        <w:tc>
          <w:tcPr>
            <w:tcW w:w="3179" w:type="dxa"/>
          </w:tcPr>
          <w:p w:rsidR="006E7955" w:rsidRPr="00412A19" w:rsidRDefault="006E7955" w:rsidP="00264114">
            <w:pPr>
              <w:spacing w:before="40" w:after="40"/>
              <w:jc w:val="right"/>
              <w:rPr>
                <w:b/>
                <w:sz w:val="18"/>
                <w:szCs w:val="18"/>
              </w:rPr>
            </w:pPr>
            <w:r w:rsidRPr="00412A19">
              <w:rPr>
                <w:b/>
                <w:sz w:val="18"/>
                <w:szCs w:val="18"/>
              </w:rPr>
              <w:t>TOTAL</w:t>
            </w:r>
          </w:p>
        </w:tc>
        <w:tc>
          <w:tcPr>
            <w:tcW w:w="720" w:type="dxa"/>
          </w:tcPr>
          <w:p w:rsidR="006E7955" w:rsidRPr="00412A19" w:rsidRDefault="006E7955" w:rsidP="00264114">
            <w:pPr>
              <w:spacing w:before="40" w:after="40"/>
              <w:rPr>
                <w:sz w:val="18"/>
                <w:szCs w:val="18"/>
              </w:rPr>
            </w:pPr>
          </w:p>
        </w:tc>
        <w:tc>
          <w:tcPr>
            <w:tcW w:w="877" w:type="dxa"/>
          </w:tcPr>
          <w:p w:rsidR="006E7955" w:rsidRPr="00412A19" w:rsidRDefault="006E7955" w:rsidP="00264114">
            <w:pPr>
              <w:spacing w:before="40" w:after="40"/>
              <w:rPr>
                <w:sz w:val="18"/>
                <w:szCs w:val="18"/>
              </w:rPr>
            </w:pPr>
          </w:p>
        </w:tc>
        <w:tc>
          <w:tcPr>
            <w:tcW w:w="1733" w:type="dxa"/>
          </w:tcPr>
          <w:p w:rsidR="006E7955" w:rsidRPr="00412A19" w:rsidRDefault="006E7955" w:rsidP="00264114">
            <w:pPr>
              <w:spacing w:before="40" w:after="40"/>
              <w:rPr>
                <w:sz w:val="18"/>
                <w:szCs w:val="18"/>
              </w:rPr>
            </w:pPr>
          </w:p>
        </w:tc>
        <w:tc>
          <w:tcPr>
            <w:tcW w:w="3780" w:type="dxa"/>
          </w:tcPr>
          <w:p w:rsidR="006E7955" w:rsidRPr="00412A19" w:rsidRDefault="006E7955" w:rsidP="00264114">
            <w:pPr>
              <w:spacing w:before="40" w:after="40"/>
              <w:rPr>
                <w:sz w:val="18"/>
                <w:szCs w:val="18"/>
              </w:rPr>
            </w:pPr>
          </w:p>
        </w:tc>
      </w:tr>
      <w:tr w:rsidR="006E7955" w:rsidRPr="00412A19" w:rsidTr="00202100">
        <w:tc>
          <w:tcPr>
            <w:tcW w:w="3179" w:type="dxa"/>
          </w:tcPr>
          <w:p w:rsidR="006E7955" w:rsidRPr="00412A19" w:rsidRDefault="006E7955" w:rsidP="00264114">
            <w:pPr>
              <w:spacing w:before="40" w:after="40"/>
              <w:jc w:val="right"/>
              <w:rPr>
                <w:b/>
                <w:sz w:val="18"/>
                <w:szCs w:val="18"/>
              </w:rPr>
            </w:pPr>
            <w:r w:rsidRPr="00412A19">
              <w:rPr>
                <w:b/>
                <w:sz w:val="18"/>
                <w:szCs w:val="18"/>
              </w:rPr>
              <w:t>Refund of Deposit</w:t>
            </w:r>
          </w:p>
        </w:tc>
        <w:tc>
          <w:tcPr>
            <w:tcW w:w="720" w:type="dxa"/>
          </w:tcPr>
          <w:p w:rsidR="006E7955" w:rsidRPr="00412A19" w:rsidRDefault="006E7955" w:rsidP="00264114">
            <w:pPr>
              <w:spacing w:before="40" w:after="40"/>
              <w:rPr>
                <w:sz w:val="18"/>
                <w:szCs w:val="18"/>
              </w:rPr>
            </w:pPr>
          </w:p>
        </w:tc>
        <w:tc>
          <w:tcPr>
            <w:tcW w:w="877" w:type="dxa"/>
          </w:tcPr>
          <w:p w:rsidR="006E7955" w:rsidRPr="00412A19" w:rsidRDefault="006E7955" w:rsidP="00264114">
            <w:pPr>
              <w:spacing w:before="40" w:after="40"/>
              <w:rPr>
                <w:sz w:val="18"/>
                <w:szCs w:val="18"/>
              </w:rPr>
            </w:pPr>
          </w:p>
        </w:tc>
        <w:tc>
          <w:tcPr>
            <w:tcW w:w="1733" w:type="dxa"/>
          </w:tcPr>
          <w:p w:rsidR="006E7955" w:rsidRPr="00412A19" w:rsidRDefault="006E7955" w:rsidP="00264114">
            <w:pPr>
              <w:spacing w:before="40" w:after="40"/>
              <w:rPr>
                <w:sz w:val="18"/>
                <w:szCs w:val="18"/>
              </w:rPr>
            </w:pPr>
          </w:p>
        </w:tc>
        <w:tc>
          <w:tcPr>
            <w:tcW w:w="3780" w:type="dxa"/>
          </w:tcPr>
          <w:p w:rsidR="006E7955" w:rsidRPr="00412A19" w:rsidRDefault="006E7955" w:rsidP="00264114">
            <w:pPr>
              <w:spacing w:before="40" w:after="40"/>
              <w:rPr>
                <w:sz w:val="18"/>
                <w:szCs w:val="18"/>
              </w:rPr>
            </w:pPr>
          </w:p>
        </w:tc>
      </w:tr>
    </w:tbl>
    <w:p w:rsidR="00EB2CB5" w:rsidRDefault="00EB2CB5" w:rsidP="00EB2CB5">
      <w:pPr>
        <w:rPr>
          <w:color w:val="1F497D"/>
        </w:rPr>
      </w:pPr>
      <w:r>
        <w:rPr>
          <w:b/>
        </w:rPr>
        <w:t>**</w:t>
      </w:r>
      <w:r w:rsidR="007D37F0">
        <w:rPr>
          <w:b/>
        </w:rPr>
        <w:t xml:space="preserve"> </w:t>
      </w:r>
      <w:r>
        <w:rPr>
          <w:b/>
        </w:rPr>
        <w:t>Please note</w:t>
      </w:r>
      <w:r w:rsidR="007D37F0">
        <w:rPr>
          <w:b/>
        </w:rPr>
        <w:t xml:space="preserve"> </w:t>
      </w:r>
      <w:r w:rsidR="00DE224F">
        <w:rPr>
          <w:b/>
        </w:rPr>
        <w:t>**</w:t>
      </w:r>
      <w:r w:rsidR="007D37F0">
        <w:rPr>
          <w:color w:val="1F497D"/>
        </w:rPr>
        <w:t xml:space="preserve"> </w:t>
      </w:r>
      <w:r w:rsidRPr="000206E3">
        <w:rPr>
          <w:b/>
          <w:bCs/>
          <w:color w:val="FF0000"/>
          <w:u w:val="single"/>
        </w:rPr>
        <w:t>N</w:t>
      </w:r>
      <w:r w:rsidR="000206E3">
        <w:rPr>
          <w:b/>
          <w:bCs/>
          <w:color w:val="FF0000"/>
          <w:u w:val="single"/>
        </w:rPr>
        <w:t>O</w:t>
      </w:r>
      <w:r w:rsidRPr="000206E3">
        <w:rPr>
          <w:b/>
          <w:bCs/>
          <w:color w:val="FF0000"/>
          <w:u w:val="single"/>
        </w:rPr>
        <w:t xml:space="preserve"> GLITTER</w:t>
      </w:r>
      <w:r w:rsidRPr="000206E3">
        <w:rPr>
          <w:b/>
          <w:bCs/>
          <w:color w:val="FF0000"/>
        </w:rPr>
        <w:t xml:space="preserve"> </w:t>
      </w:r>
      <w:r w:rsidRPr="00EB2CB5">
        <w:rPr>
          <w:b/>
          <w:bCs/>
        </w:rPr>
        <w:t>of any kind is permitted</w:t>
      </w:r>
      <w:r>
        <w:t xml:space="preserve"> </w:t>
      </w:r>
      <w:r w:rsidRPr="00EB2CB5">
        <w:rPr>
          <w:b/>
        </w:rPr>
        <w:t xml:space="preserve">within </w:t>
      </w:r>
      <w:r w:rsidR="00DE224F">
        <w:rPr>
          <w:b/>
        </w:rPr>
        <w:t>the CHOA Clubhouse facility</w:t>
      </w:r>
      <w:r>
        <w:t xml:space="preserve"> </w:t>
      </w:r>
    </w:p>
    <w:p w:rsidR="007A6631" w:rsidRPr="00A74AB2" w:rsidRDefault="00412A19" w:rsidP="00DE77DD">
      <w:pPr>
        <w:tabs>
          <w:tab w:val="right" w:leader="underscore" w:pos="10350"/>
        </w:tabs>
        <w:rPr>
          <w:b/>
          <w:sz w:val="28"/>
        </w:rPr>
      </w:pPr>
      <w:r>
        <w:rPr>
          <w:b/>
        </w:rPr>
        <w:t xml:space="preserve">Other </w:t>
      </w:r>
      <w:r w:rsidRPr="00412A19">
        <w:rPr>
          <w:b/>
        </w:rPr>
        <w:t>Notes</w:t>
      </w:r>
      <w:r w:rsidR="00202100">
        <w:rPr>
          <w:b/>
        </w:rPr>
        <w:t>:</w:t>
      </w:r>
      <w:r w:rsidR="00EB2CB5">
        <w:rPr>
          <w:b/>
        </w:rPr>
        <w:t xml:space="preserve"> </w:t>
      </w:r>
      <w:r w:rsidRPr="00A74AB2">
        <w:rPr>
          <w:b/>
          <w:sz w:val="28"/>
        </w:rPr>
        <w:tab/>
      </w:r>
    </w:p>
    <w:p w:rsidR="00A74AB2" w:rsidRDefault="00412A19" w:rsidP="00A74AB2">
      <w:pPr>
        <w:tabs>
          <w:tab w:val="right" w:leader="underscore" w:pos="10350"/>
        </w:tabs>
        <w:rPr>
          <w:b/>
          <w:sz w:val="28"/>
        </w:rPr>
      </w:pPr>
      <w:r w:rsidRPr="00A74AB2">
        <w:rPr>
          <w:b/>
          <w:sz w:val="28"/>
        </w:rPr>
        <w:tab/>
      </w:r>
    </w:p>
    <w:p w:rsidR="00A74AB2" w:rsidRDefault="00A74AB2" w:rsidP="00A74AB2">
      <w:pPr>
        <w:tabs>
          <w:tab w:val="right" w:leader="underscore" w:pos="10350"/>
        </w:tabs>
        <w:rPr>
          <w:b/>
          <w:sz w:val="28"/>
        </w:rPr>
      </w:pPr>
      <w:r>
        <w:rPr>
          <w:b/>
          <w:sz w:val="28"/>
        </w:rPr>
        <w:tab/>
      </w:r>
    </w:p>
    <w:p w:rsidR="00DA515E" w:rsidRDefault="00AD48E8" w:rsidP="00AD48E8">
      <w:pPr>
        <w:jc w:val="center"/>
        <w:rPr>
          <w:b/>
          <w:smallCaps/>
          <w:sz w:val="32"/>
        </w:rPr>
      </w:pPr>
      <w:r w:rsidRPr="002A07DA">
        <w:rPr>
          <w:b/>
          <w:smallCaps/>
          <w:sz w:val="32"/>
        </w:rPr>
        <w:lastRenderedPageBreak/>
        <w:t>Walnut Country</w:t>
      </w:r>
      <w:r w:rsidR="00DA515E">
        <w:rPr>
          <w:b/>
          <w:smallCaps/>
          <w:sz w:val="32"/>
        </w:rPr>
        <w:t xml:space="preserve"> Clubhouse Private Usage</w:t>
      </w:r>
    </w:p>
    <w:p w:rsidR="00AD48E8" w:rsidRPr="002A07DA" w:rsidRDefault="00BD009E" w:rsidP="00DA515E">
      <w:pPr>
        <w:jc w:val="center"/>
        <w:rPr>
          <w:b/>
          <w:smallCaps/>
          <w:sz w:val="32"/>
        </w:rPr>
      </w:pPr>
      <w:r>
        <w:rPr>
          <w:b/>
          <w:smallCaps/>
          <w:sz w:val="32"/>
        </w:rPr>
        <w:t>Rental</w:t>
      </w:r>
      <w:r w:rsidR="00DA515E">
        <w:rPr>
          <w:b/>
          <w:smallCaps/>
          <w:sz w:val="32"/>
        </w:rPr>
        <w:t xml:space="preserve"> </w:t>
      </w:r>
      <w:r w:rsidR="00533381">
        <w:rPr>
          <w:b/>
          <w:smallCaps/>
          <w:sz w:val="32"/>
        </w:rPr>
        <w:t>Agreement</w:t>
      </w:r>
    </w:p>
    <w:p w:rsidR="00825766" w:rsidRDefault="00825766" w:rsidP="00825766">
      <w:pPr>
        <w:tabs>
          <w:tab w:val="right" w:leader="underscore" w:pos="10350"/>
        </w:tabs>
      </w:pPr>
    </w:p>
    <w:p w:rsidR="00825766" w:rsidRDefault="00825766" w:rsidP="00825766">
      <w:pPr>
        <w:tabs>
          <w:tab w:val="right" w:leader="underscore" w:pos="10350"/>
        </w:tabs>
      </w:pPr>
      <w:r>
        <w:t>THIS AGREEMENT is entered into as of the date listed by and between Cowell Homeowners Association, Inc. with an office at 4498 Lawson Ct, Concord, CA 94521 and the Resident listed above.</w:t>
      </w:r>
    </w:p>
    <w:p w:rsidR="00825766" w:rsidRDefault="00825766" w:rsidP="00825766">
      <w:pPr>
        <w:tabs>
          <w:tab w:val="right" w:leader="underscore" w:pos="10350"/>
        </w:tabs>
      </w:pPr>
    </w:p>
    <w:p w:rsidR="00825766" w:rsidRDefault="00825766" w:rsidP="00825766">
      <w:pPr>
        <w:tabs>
          <w:tab w:val="right" w:leader="underscore" w:pos="10350"/>
        </w:tabs>
      </w:pPr>
      <w:r>
        <w:t xml:space="preserve">WHEREAS, Homeowner is a member of the Association in good standing and </w:t>
      </w:r>
      <w:r w:rsidR="00925FC2">
        <w:t xml:space="preserve">resident </w:t>
      </w:r>
      <w:r>
        <w:t>desires to rent Association facilities for their private use; and</w:t>
      </w:r>
    </w:p>
    <w:p w:rsidR="00825766" w:rsidRDefault="00825766" w:rsidP="00825766">
      <w:pPr>
        <w:tabs>
          <w:tab w:val="right" w:leader="underscore" w:pos="10350"/>
        </w:tabs>
      </w:pPr>
    </w:p>
    <w:p w:rsidR="00825766" w:rsidRDefault="00825766" w:rsidP="00825766">
      <w:pPr>
        <w:tabs>
          <w:tab w:val="right" w:leader="underscore" w:pos="10350"/>
        </w:tabs>
      </w:pPr>
      <w:r>
        <w:t>WHEREAS, Association desires to provide such services to Resident on the terms set forth below;</w:t>
      </w:r>
    </w:p>
    <w:p w:rsidR="00825766" w:rsidRDefault="00825766" w:rsidP="00825766">
      <w:pPr>
        <w:tabs>
          <w:tab w:val="right" w:leader="underscore" w:pos="10350"/>
        </w:tabs>
      </w:pPr>
    </w:p>
    <w:p w:rsidR="00825766" w:rsidRDefault="00825766" w:rsidP="00825766">
      <w:pPr>
        <w:tabs>
          <w:tab w:val="right" w:leader="underscore" w:pos="10350"/>
        </w:tabs>
      </w:pPr>
      <w:r>
        <w:t>IN WITNESS WHEREOF, the parties hereto have executed this agreement as of the date first written above.</w:t>
      </w:r>
    </w:p>
    <w:p w:rsidR="00825766" w:rsidRDefault="00825766" w:rsidP="00825766">
      <w:pPr>
        <w:tabs>
          <w:tab w:val="right" w:leader="underscore" w:pos="10350"/>
        </w:tabs>
      </w:pPr>
    </w:p>
    <w:p w:rsidR="00825766" w:rsidRDefault="00825766" w:rsidP="00825766">
      <w:pPr>
        <w:tabs>
          <w:tab w:val="right" w:leader="underscore" w:pos="10350"/>
        </w:tabs>
      </w:pPr>
    </w:p>
    <w:p w:rsidR="00412A19" w:rsidRPr="00533381" w:rsidRDefault="00957F9E" w:rsidP="00825766">
      <w:pPr>
        <w:tabs>
          <w:tab w:val="right" w:leader="underscore" w:pos="10350"/>
        </w:tabs>
        <w:rPr>
          <w:b/>
          <w:sz w:val="28"/>
        </w:rPr>
      </w:pPr>
      <w:proofErr w:type="gramStart"/>
      <w:r w:rsidRPr="00533381">
        <w:rPr>
          <w:b/>
          <w:sz w:val="28"/>
        </w:rPr>
        <w:t xml:space="preserve">Representative of the Cowell Homeowners Association, </w:t>
      </w:r>
      <w:r w:rsidR="00DA05D3" w:rsidRPr="00533381">
        <w:rPr>
          <w:b/>
          <w:sz w:val="28"/>
        </w:rPr>
        <w:t>Inc.</w:t>
      </w:r>
      <w:proofErr w:type="gramEnd"/>
    </w:p>
    <w:p w:rsidR="00957F9E" w:rsidRDefault="00957F9E" w:rsidP="00825766">
      <w:pPr>
        <w:tabs>
          <w:tab w:val="right" w:leader="underscore" w:pos="10350"/>
        </w:tabs>
      </w:pPr>
    </w:p>
    <w:p w:rsidR="00957F9E" w:rsidRPr="002040A5" w:rsidRDefault="00957F9E" w:rsidP="002040A5">
      <w:pPr>
        <w:tabs>
          <w:tab w:val="right" w:leader="underscore" w:pos="5490"/>
          <w:tab w:val="right" w:leader="underscore" w:pos="10350"/>
        </w:tabs>
      </w:pPr>
      <w:r w:rsidRPr="002040A5">
        <w:t xml:space="preserve">By </w:t>
      </w:r>
      <w:r w:rsidRPr="002040A5">
        <w:tab/>
      </w:r>
    </w:p>
    <w:p w:rsidR="00957F9E" w:rsidRDefault="00957F9E" w:rsidP="00825766">
      <w:pPr>
        <w:tabs>
          <w:tab w:val="right" w:leader="underscore" w:pos="10350"/>
        </w:tabs>
      </w:pPr>
    </w:p>
    <w:p w:rsidR="00957F9E" w:rsidRDefault="00957F9E" w:rsidP="00825766">
      <w:pPr>
        <w:tabs>
          <w:tab w:val="right" w:leader="underscore" w:pos="10350"/>
        </w:tabs>
      </w:pPr>
    </w:p>
    <w:p w:rsidR="00957F9E" w:rsidRPr="002040A5" w:rsidRDefault="00957F9E" w:rsidP="002040A5">
      <w:pPr>
        <w:tabs>
          <w:tab w:val="right" w:leader="underscore" w:pos="5490"/>
        </w:tabs>
      </w:pPr>
      <w:r w:rsidRPr="002040A5">
        <w:t xml:space="preserve">Title </w:t>
      </w:r>
      <w:r w:rsidRPr="002040A5">
        <w:tab/>
      </w:r>
    </w:p>
    <w:p w:rsidR="00957F9E" w:rsidRDefault="00957F9E" w:rsidP="00825766">
      <w:pPr>
        <w:tabs>
          <w:tab w:val="right" w:leader="underscore" w:pos="10350"/>
        </w:tabs>
      </w:pPr>
    </w:p>
    <w:p w:rsidR="00957F9E" w:rsidRDefault="00957F9E" w:rsidP="00825766">
      <w:pPr>
        <w:tabs>
          <w:tab w:val="right" w:leader="underscore" w:pos="10350"/>
        </w:tabs>
      </w:pPr>
    </w:p>
    <w:p w:rsidR="00957F9E" w:rsidRPr="002040A5" w:rsidRDefault="00957F9E" w:rsidP="002040A5">
      <w:pPr>
        <w:tabs>
          <w:tab w:val="right" w:leader="underscore" w:pos="5490"/>
        </w:tabs>
      </w:pPr>
      <w:r w:rsidRPr="002040A5">
        <w:t xml:space="preserve">Date </w:t>
      </w:r>
      <w:r w:rsidRPr="002040A5">
        <w:tab/>
      </w:r>
    </w:p>
    <w:p w:rsidR="00412A19" w:rsidRDefault="00412A19" w:rsidP="00412A19">
      <w:pPr>
        <w:tabs>
          <w:tab w:val="right" w:leader="underscore" w:pos="10350"/>
        </w:tabs>
      </w:pPr>
    </w:p>
    <w:p w:rsidR="002040A5" w:rsidRDefault="002040A5" w:rsidP="00412A19">
      <w:pPr>
        <w:tabs>
          <w:tab w:val="right" w:leader="underscore" w:pos="10350"/>
        </w:tabs>
      </w:pPr>
    </w:p>
    <w:p w:rsidR="007A6631" w:rsidRPr="00533381" w:rsidRDefault="00136193">
      <w:pPr>
        <w:rPr>
          <w:b/>
          <w:sz w:val="28"/>
        </w:rPr>
      </w:pPr>
      <w:r>
        <w:rPr>
          <w:b/>
          <w:sz w:val="28"/>
        </w:rPr>
        <w:t>Homeowner</w:t>
      </w:r>
      <w:r w:rsidR="002040A5" w:rsidRPr="00533381">
        <w:rPr>
          <w:b/>
          <w:sz w:val="28"/>
        </w:rPr>
        <w:t xml:space="preserve"> </w:t>
      </w:r>
      <w:r>
        <w:rPr>
          <w:b/>
          <w:sz w:val="28"/>
        </w:rPr>
        <w:t xml:space="preserve">or Resident </w:t>
      </w:r>
      <w:r w:rsidR="00925FC2">
        <w:rPr>
          <w:b/>
          <w:sz w:val="28"/>
        </w:rPr>
        <w:t xml:space="preserve">(circle one) </w:t>
      </w:r>
    </w:p>
    <w:p w:rsidR="002040A5" w:rsidRDefault="002040A5"/>
    <w:p w:rsidR="00957F9E" w:rsidRPr="002040A5" w:rsidRDefault="00136193" w:rsidP="002040A5">
      <w:pPr>
        <w:tabs>
          <w:tab w:val="right" w:leader="underscore" w:pos="5490"/>
        </w:tabs>
      </w:pPr>
      <w:r>
        <w:t>Homeowner</w:t>
      </w:r>
      <w:r w:rsidR="00202100">
        <w:t>/Resident</w:t>
      </w:r>
      <w:r w:rsidR="00957F9E" w:rsidRPr="002040A5">
        <w:t xml:space="preserve"> Signature </w:t>
      </w:r>
      <w:r w:rsidR="00957F9E" w:rsidRPr="002040A5">
        <w:tab/>
      </w:r>
    </w:p>
    <w:p w:rsidR="00957F9E" w:rsidRDefault="00957F9E"/>
    <w:p w:rsidR="00957F9E" w:rsidRDefault="00957F9E"/>
    <w:p w:rsidR="00957F9E" w:rsidRDefault="00957F9E" w:rsidP="002040A5">
      <w:pPr>
        <w:tabs>
          <w:tab w:val="right" w:leader="underscore" w:pos="5490"/>
        </w:tabs>
      </w:pPr>
      <w:r>
        <w:t xml:space="preserve">Printed Name </w:t>
      </w:r>
      <w:r>
        <w:tab/>
      </w:r>
    </w:p>
    <w:p w:rsidR="00957F9E" w:rsidRDefault="00957F9E" w:rsidP="00957F9E">
      <w:pPr>
        <w:tabs>
          <w:tab w:val="right" w:leader="underscore" w:pos="5040"/>
        </w:tabs>
      </w:pPr>
    </w:p>
    <w:p w:rsidR="00957F9E" w:rsidRDefault="00957F9E" w:rsidP="00957F9E">
      <w:pPr>
        <w:tabs>
          <w:tab w:val="right" w:leader="underscore" w:pos="5040"/>
        </w:tabs>
      </w:pPr>
    </w:p>
    <w:p w:rsidR="00957F9E" w:rsidRDefault="00957F9E" w:rsidP="002040A5">
      <w:pPr>
        <w:tabs>
          <w:tab w:val="right" w:leader="underscore" w:pos="5490"/>
        </w:tabs>
      </w:pPr>
      <w:r>
        <w:t xml:space="preserve">Date </w:t>
      </w:r>
      <w:r>
        <w:tab/>
      </w:r>
    </w:p>
    <w:p w:rsidR="00640A69" w:rsidRDefault="00640A69" w:rsidP="00640A69">
      <w:pPr>
        <w:rPr>
          <w:b/>
          <w:sz w:val="28"/>
        </w:rPr>
      </w:pPr>
    </w:p>
    <w:p w:rsidR="00640A69" w:rsidRDefault="00640A69" w:rsidP="00640A69">
      <w:pPr>
        <w:rPr>
          <w:b/>
          <w:sz w:val="28"/>
        </w:rPr>
      </w:pPr>
    </w:p>
    <w:p w:rsidR="00640A69" w:rsidRPr="00533381" w:rsidRDefault="00925FC2" w:rsidP="00640A69">
      <w:pPr>
        <w:rPr>
          <w:b/>
          <w:sz w:val="28"/>
        </w:rPr>
      </w:pPr>
      <w:r>
        <w:rPr>
          <w:b/>
          <w:sz w:val="28"/>
        </w:rPr>
        <w:t>Homeowner or designated property manager approval i</w:t>
      </w:r>
      <w:r w:rsidR="00640A69">
        <w:rPr>
          <w:b/>
          <w:sz w:val="28"/>
        </w:rPr>
        <w:t>f Resident is renting Clubhouse</w:t>
      </w:r>
      <w:r>
        <w:rPr>
          <w:b/>
          <w:sz w:val="28"/>
        </w:rPr>
        <w:t xml:space="preserve"> </w:t>
      </w:r>
    </w:p>
    <w:p w:rsidR="00640A69" w:rsidRDefault="00640A69" w:rsidP="00640A69"/>
    <w:p w:rsidR="00640A69" w:rsidRPr="002040A5" w:rsidRDefault="00640A69" w:rsidP="00640A69">
      <w:pPr>
        <w:tabs>
          <w:tab w:val="right" w:leader="underscore" w:pos="5490"/>
        </w:tabs>
      </w:pPr>
      <w:r>
        <w:t>Homeowner</w:t>
      </w:r>
      <w:r w:rsidRPr="002040A5">
        <w:t xml:space="preserve"> Signature </w:t>
      </w:r>
      <w:r w:rsidRPr="002040A5">
        <w:tab/>
      </w:r>
    </w:p>
    <w:p w:rsidR="00640A69" w:rsidRDefault="00640A69" w:rsidP="00640A69"/>
    <w:p w:rsidR="00640A69" w:rsidRDefault="00640A69" w:rsidP="00640A69"/>
    <w:p w:rsidR="00640A69" w:rsidRDefault="00640A69" w:rsidP="00640A69">
      <w:pPr>
        <w:tabs>
          <w:tab w:val="right" w:leader="underscore" w:pos="5490"/>
        </w:tabs>
      </w:pPr>
      <w:r>
        <w:t xml:space="preserve">Printed Name </w:t>
      </w:r>
      <w:r>
        <w:tab/>
      </w:r>
    </w:p>
    <w:p w:rsidR="00640A69" w:rsidRDefault="00640A69" w:rsidP="00640A69">
      <w:pPr>
        <w:tabs>
          <w:tab w:val="right" w:leader="underscore" w:pos="5040"/>
        </w:tabs>
      </w:pPr>
    </w:p>
    <w:p w:rsidR="00640A69" w:rsidRDefault="00640A69" w:rsidP="00640A69">
      <w:pPr>
        <w:tabs>
          <w:tab w:val="right" w:leader="underscore" w:pos="5040"/>
        </w:tabs>
      </w:pPr>
    </w:p>
    <w:p w:rsidR="00640A69" w:rsidRDefault="00640A69" w:rsidP="00640A69">
      <w:pPr>
        <w:tabs>
          <w:tab w:val="right" w:leader="underscore" w:pos="5490"/>
        </w:tabs>
      </w:pPr>
      <w:r>
        <w:t xml:space="preserve">Date </w:t>
      </w:r>
      <w:r>
        <w:tab/>
      </w:r>
    </w:p>
    <w:p w:rsidR="00533381" w:rsidRDefault="00533381"/>
    <w:p w:rsidR="00640A69" w:rsidRDefault="00640A69"/>
    <w:p w:rsidR="00533381" w:rsidRPr="00533381" w:rsidRDefault="00533381" w:rsidP="00533381">
      <w:pPr>
        <w:jc w:val="center"/>
        <w:rPr>
          <w:b/>
          <w:smallCaps/>
          <w:sz w:val="32"/>
        </w:rPr>
      </w:pPr>
      <w:r w:rsidRPr="00533381">
        <w:rPr>
          <w:b/>
          <w:smallCaps/>
          <w:sz w:val="32"/>
        </w:rPr>
        <w:lastRenderedPageBreak/>
        <w:t xml:space="preserve">Walnut Country Clubhouse Private Usage </w:t>
      </w:r>
      <w:r w:rsidR="00BD009E">
        <w:rPr>
          <w:b/>
          <w:smallCaps/>
          <w:sz w:val="32"/>
        </w:rPr>
        <w:t>Rental</w:t>
      </w:r>
      <w:r w:rsidR="00921490">
        <w:rPr>
          <w:b/>
          <w:smallCaps/>
          <w:sz w:val="32"/>
        </w:rPr>
        <w:t xml:space="preserve"> </w:t>
      </w:r>
      <w:r w:rsidR="00DA515E">
        <w:rPr>
          <w:b/>
          <w:smallCaps/>
          <w:sz w:val="32"/>
        </w:rPr>
        <w:t>Agreement</w:t>
      </w:r>
      <w:r w:rsidRPr="00533381">
        <w:rPr>
          <w:b/>
          <w:smallCaps/>
          <w:sz w:val="32"/>
        </w:rPr>
        <w:t xml:space="preserve"> Terms</w:t>
      </w:r>
    </w:p>
    <w:p w:rsidR="00533381" w:rsidRPr="009E3113" w:rsidRDefault="00533381">
      <w:pPr>
        <w:rPr>
          <w:sz w:val="14"/>
          <w:szCs w:val="14"/>
        </w:rPr>
      </w:pPr>
    </w:p>
    <w:p w:rsidR="00237D7D" w:rsidRPr="00D2735F" w:rsidRDefault="004B41A0" w:rsidP="00C83D30">
      <w:pPr>
        <w:pStyle w:val="LVL1"/>
      </w:pPr>
      <w:r w:rsidRPr="004B41A0">
        <w:t xml:space="preserve">Schedule of facility </w:t>
      </w:r>
      <w:r>
        <w:t>charges and payments   (Initial_______)</w:t>
      </w:r>
    </w:p>
    <w:p w:rsidR="00237D7D" w:rsidRPr="00505CEC" w:rsidRDefault="00237D7D" w:rsidP="00F6786B">
      <w:pPr>
        <w:pStyle w:val="LVL2"/>
      </w:pPr>
      <w:r w:rsidRPr="00392249">
        <w:t>The</w:t>
      </w:r>
      <w:r w:rsidRPr="00505CEC">
        <w:t xml:space="preserve"> schedule of fees and deposits due are listed on the first page of this document.</w:t>
      </w:r>
    </w:p>
    <w:p w:rsidR="00237D7D" w:rsidRDefault="00237D7D" w:rsidP="00F6786B">
      <w:pPr>
        <w:pStyle w:val="LVL2"/>
      </w:pPr>
      <w:r>
        <w:t xml:space="preserve">Payments can be made by check, </w:t>
      </w:r>
      <w:r w:rsidR="00DA05D3">
        <w:t>cashier’s</w:t>
      </w:r>
      <w:r w:rsidR="00E32B84">
        <w:t xml:space="preserve"> check</w:t>
      </w:r>
      <w:r>
        <w:t xml:space="preserve"> or money order only.</w:t>
      </w:r>
    </w:p>
    <w:p w:rsidR="00237D7D" w:rsidRDefault="00237D7D" w:rsidP="00F6786B">
      <w:pPr>
        <w:pStyle w:val="LVL2"/>
      </w:pPr>
      <w:r>
        <w:t xml:space="preserve">Rental payment will be deposited into the Cowell Homeowner Association operating account. </w:t>
      </w:r>
    </w:p>
    <w:p w:rsidR="00237D7D" w:rsidRDefault="00237D7D" w:rsidP="00F6786B">
      <w:pPr>
        <w:pStyle w:val="LVL2"/>
      </w:pPr>
      <w:r>
        <w:t xml:space="preserve">The $500 Security &amp; Cleaning deposit must be a separate check and will be held by the Cowell Homeowners Association General Manager with the </w:t>
      </w:r>
      <w:r w:rsidR="00202100">
        <w:t>completed rental agreement</w:t>
      </w:r>
      <w:r>
        <w:t xml:space="preserve">. </w:t>
      </w:r>
    </w:p>
    <w:p w:rsidR="00237D7D" w:rsidRDefault="00237D7D" w:rsidP="00F6786B">
      <w:pPr>
        <w:pStyle w:val="LVL2"/>
      </w:pPr>
      <w:r>
        <w:t xml:space="preserve">The $500 Security &amp; Cleaning Deposit less any fees for security, damages, and cleaning will be refunded within </w:t>
      </w:r>
      <w:r w:rsidR="00202100">
        <w:t xml:space="preserve">2 </w:t>
      </w:r>
      <w:r>
        <w:t>weeks as long as there has been no damage to the facility and extra cleaning is not required. If the cost of any security fees, damages and cleaning exceed the amo</w:t>
      </w:r>
      <w:r w:rsidR="00925FC2">
        <w:t>unt of the deposit, the Homeowner</w:t>
      </w:r>
      <w:r>
        <w:t xml:space="preserve"> will be billed for the additional amount. The determination of the assessment of additional charges shall be at the sole discretion of the Association.</w:t>
      </w:r>
    </w:p>
    <w:p w:rsidR="00237D7D" w:rsidRPr="009E3113" w:rsidRDefault="00237D7D" w:rsidP="009E3113">
      <w:pPr>
        <w:tabs>
          <w:tab w:val="left" w:pos="922"/>
        </w:tabs>
        <w:rPr>
          <w:sz w:val="14"/>
          <w:szCs w:val="14"/>
        </w:rPr>
      </w:pPr>
    </w:p>
    <w:p w:rsidR="00237D7D" w:rsidRDefault="00237D7D" w:rsidP="00C83D30">
      <w:pPr>
        <w:pStyle w:val="LVL1"/>
      </w:pPr>
      <w:r w:rsidRPr="00C83D30">
        <w:t>Cancellation</w:t>
      </w:r>
      <w:r w:rsidR="004B41A0">
        <w:t xml:space="preserve">   (Initial_______)</w:t>
      </w:r>
    </w:p>
    <w:p w:rsidR="00237D7D" w:rsidRDefault="00237D7D" w:rsidP="00FF0662">
      <w:pPr>
        <w:pStyle w:val="LVL2"/>
      </w:pPr>
      <w:r>
        <w:t>All fees and deposits are refundable if the Cowell Homeowner</w:t>
      </w:r>
      <w:r w:rsidR="00925FC2">
        <w:t>’s</w:t>
      </w:r>
      <w:r>
        <w:t xml:space="preserve"> Association receives written notice 30 days prior to the date of the event.</w:t>
      </w:r>
    </w:p>
    <w:p w:rsidR="00237D7D" w:rsidRDefault="00237D7D" w:rsidP="00FF0662">
      <w:pPr>
        <w:pStyle w:val="LVL2"/>
      </w:pPr>
      <w:r>
        <w:t>If cancellation in the form of a written notice is received less than 30 days prior to the reservation, $100.00 from the deposit will be deducted, and all other fees will be returned.</w:t>
      </w:r>
    </w:p>
    <w:p w:rsidR="00237D7D" w:rsidRDefault="00237D7D" w:rsidP="00FF0662">
      <w:pPr>
        <w:pStyle w:val="LVL2"/>
      </w:pPr>
      <w:r>
        <w:t>Any cancellation within 48 hours of the scheduled rental will be subject to a $250.00 deduction plus any resulting fees to the Association.</w:t>
      </w:r>
    </w:p>
    <w:p w:rsidR="00237D7D" w:rsidRPr="009E3113" w:rsidRDefault="00237D7D" w:rsidP="00237D7D">
      <w:pPr>
        <w:rPr>
          <w:sz w:val="14"/>
          <w:szCs w:val="14"/>
        </w:rPr>
      </w:pPr>
    </w:p>
    <w:p w:rsidR="00237D7D" w:rsidRDefault="00237D7D" w:rsidP="00C83D30">
      <w:pPr>
        <w:pStyle w:val="LVL1"/>
      </w:pPr>
      <w:r>
        <w:t xml:space="preserve">Liability </w:t>
      </w:r>
      <w:r w:rsidR="004B41A0">
        <w:t xml:space="preserve"> </w:t>
      </w:r>
      <w:r>
        <w:t xml:space="preserve"> (Initial_______</w:t>
      </w:r>
      <w:r w:rsidR="004B41A0">
        <w:t>)</w:t>
      </w:r>
    </w:p>
    <w:p w:rsidR="00237D7D" w:rsidRDefault="00237D7D" w:rsidP="00FF0662">
      <w:pPr>
        <w:pStyle w:val="LVL2"/>
      </w:pPr>
      <w:r>
        <w:t>Any resident in whose name any of the facilities have been reserved shall be liable for all damage and loss to any of the facilities.</w:t>
      </w:r>
    </w:p>
    <w:p w:rsidR="00237D7D" w:rsidRDefault="00237D7D" w:rsidP="00FF0662">
      <w:pPr>
        <w:pStyle w:val="LVL2"/>
      </w:pPr>
      <w:r>
        <w:t>Resident must have the Cowell Homeowner</w:t>
      </w:r>
      <w:r w:rsidR="00925FC2">
        <w:t>’s</w:t>
      </w:r>
      <w:r>
        <w:t xml:space="preserve"> Association added as an “additional named insured” to the Homeowner's liability insurance policy for the entire period the facilities are being used by the homeowner</w:t>
      </w:r>
      <w:r w:rsidR="00925FC2">
        <w:t>/resident</w:t>
      </w:r>
      <w:r>
        <w:t xml:space="preserve">. </w:t>
      </w:r>
    </w:p>
    <w:p w:rsidR="007C6389" w:rsidRDefault="00790BB1" w:rsidP="00FF0662">
      <w:pPr>
        <w:pStyle w:val="LVL2"/>
      </w:pPr>
      <w:r>
        <w:t>If</w:t>
      </w:r>
      <w:r w:rsidR="007C6389">
        <w:t xml:space="preserve"> the event is being catered</w:t>
      </w:r>
      <w:r w:rsidR="00543A04">
        <w:t xml:space="preserve"> or an outdoor vendor provided activity</w:t>
      </w:r>
      <w:r>
        <w:t xml:space="preserve"> is being used, the </w:t>
      </w:r>
      <w:r w:rsidR="007C6389">
        <w:t xml:space="preserve">company must also provide proof of insurance listing Cowell Homeowner’s Association as an “additional named insured” to their liability insurance policy </w:t>
      </w:r>
      <w:r w:rsidR="00732387">
        <w:t xml:space="preserve">and show proof of Workers Comp insurance </w:t>
      </w:r>
      <w:r w:rsidR="007C6389">
        <w:t xml:space="preserve">for the entire period they </w:t>
      </w:r>
      <w:r>
        <w:t xml:space="preserve">are catering the Resident event or providing employees. </w:t>
      </w:r>
      <w:r w:rsidR="007C6389">
        <w:t xml:space="preserve">  </w:t>
      </w:r>
    </w:p>
    <w:p w:rsidR="00237D7D" w:rsidRDefault="00237D7D" w:rsidP="00FF0662">
      <w:pPr>
        <w:pStyle w:val="LVL2"/>
      </w:pPr>
      <w:r>
        <w:t xml:space="preserve">Resident </w:t>
      </w:r>
      <w:r w:rsidR="007C6389">
        <w:t xml:space="preserve">and Catering Company </w:t>
      </w:r>
      <w:r>
        <w:t>shall provide proof of insurance to the Association no later than fifteen days before the reserved date. The insurance required herein shall specifically afford coverage to the Association for any liability arising from the event, including but not l</w:t>
      </w:r>
      <w:r w:rsidR="00925FC2">
        <w:t xml:space="preserve">imited to any and all liability </w:t>
      </w:r>
      <w:r>
        <w:t>from the consumption of any alcoholic beverages.</w:t>
      </w:r>
    </w:p>
    <w:p w:rsidR="00237D7D" w:rsidRDefault="00237D7D" w:rsidP="00FF0662">
      <w:pPr>
        <w:pStyle w:val="LVL2"/>
      </w:pPr>
      <w:r>
        <w:t>Failure to provide proof of insurance with the Association as additional named insured shall void this agreement.</w:t>
      </w:r>
    </w:p>
    <w:p w:rsidR="00237D7D" w:rsidRDefault="00237D7D" w:rsidP="00FF0662">
      <w:pPr>
        <w:pStyle w:val="LVL2"/>
      </w:pPr>
      <w:r>
        <w:t>The Homeowner shall pay any fines or damages for violation of any rules of the Association or for the private use of the clubhouse facilities. These fines are established pursuant to ARTICLE XVI, Section 1, Amended and Restated By-Laws of the Cowell Homeowners Association, Inc. Said fines will first be deducted from the security deposit. Damages or fines in excess of the security deposit will be the responsibility of the Homeowner. Homeowner’s liability will be the full extent of any fines or damages.</w:t>
      </w:r>
    </w:p>
    <w:p w:rsidR="00237D7D" w:rsidRDefault="00237D7D" w:rsidP="00FF0662">
      <w:pPr>
        <w:pStyle w:val="LVL2"/>
      </w:pPr>
      <w:r>
        <w:t>The Resident is responsible for the welfare and actions of all persons using the facilities during the period of event and shall hold the Association harmless for any and all claims resulting from the rental.</w:t>
      </w:r>
    </w:p>
    <w:p w:rsidR="009E3113" w:rsidRDefault="00237D7D" w:rsidP="009E3113">
      <w:pPr>
        <w:pStyle w:val="LVL2"/>
      </w:pPr>
      <w:r>
        <w:t>The Resident is liable for any and all costs resulting from the Association defending itself against any and all claims or liability for any injury or damage to any person or property, either on or off the premises, when such injury shall be caused in whole or in part by the act, neglect or fault of the Resident, his/ her agents, servants, employees or invitees.</w:t>
      </w:r>
      <w:r w:rsidR="009E3113">
        <w:br w:type="page"/>
      </w:r>
    </w:p>
    <w:p w:rsidR="00237D7D" w:rsidRDefault="00237D7D" w:rsidP="00B22E79">
      <w:pPr>
        <w:pStyle w:val="LVL1"/>
        <w:keepNext/>
        <w:ind w:left="907" w:hanging="547"/>
      </w:pPr>
      <w:r>
        <w:lastRenderedPageBreak/>
        <w:t xml:space="preserve">Indemnification  </w:t>
      </w:r>
      <w:r w:rsidR="004B41A0">
        <w:t xml:space="preserve"> (Initial_______)</w:t>
      </w:r>
    </w:p>
    <w:p w:rsidR="00237D7D" w:rsidRDefault="00EB427F" w:rsidP="00FF0662">
      <w:pPr>
        <w:pStyle w:val="LVL2"/>
      </w:pPr>
      <w:r>
        <w:t>The Resident</w:t>
      </w:r>
      <w:r w:rsidR="00237D7D">
        <w:t xml:space="preserve"> shall indemnify, defend and hold harmless the Cowell Homeowners Association, its officers, </w:t>
      </w:r>
      <w:r w:rsidR="00731CA9">
        <w:t xml:space="preserve">Directors, </w:t>
      </w:r>
      <w:r w:rsidR="00237D7D">
        <w:t>employees and volunteers against and from any claims or suits for damages or injury to the extent arising f</w:t>
      </w:r>
      <w:r>
        <w:t xml:space="preserve">rom the </w:t>
      </w:r>
      <w:r w:rsidR="00731CA9">
        <w:t>Clubhouse renter’s</w:t>
      </w:r>
      <w:r>
        <w:t xml:space="preserve"> </w:t>
      </w:r>
      <w:r w:rsidR="00237D7D">
        <w:t>negligent act, error or om</w:t>
      </w:r>
      <w:r w:rsidR="00731CA9">
        <w:t>ission during this rental period or from the negligent performance of the Clubhouse renter and all costs associated therewith. Clubhouse Renter</w:t>
      </w:r>
      <w:r w:rsidR="00237D7D">
        <w:t xml:space="preserve"> shall further indemnify and hold harmless the Cowell Homeowner Association, its officers, </w:t>
      </w:r>
      <w:r w:rsidR="00731CA9">
        <w:t xml:space="preserve">Directors, </w:t>
      </w:r>
      <w:r w:rsidR="00237D7D">
        <w:t>employees and volunteers against and from claims or suits to the extent arising from any negligent performance and against and from all costs, attorney's fees and costs of defense, expenses and liabilities related to claim or action or proceeding brought within the scope of the indemnification.</w:t>
      </w:r>
    </w:p>
    <w:p w:rsidR="00237D7D" w:rsidRPr="000C558B" w:rsidRDefault="00237D7D" w:rsidP="00237D7D">
      <w:pPr>
        <w:rPr>
          <w:sz w:val="14"/>
          <w:szCs w:val="14"/>
        </w:rPr>
      </w:pPr>
    </w:p>
    <w:p w:rsidR="00237D7D" w:rsidRDefault="00237D7D" w:rsidP="00C83D30">
      <w:pPr>
        <w:pStyle w:val="LVL1"/>
      </w:pPr>
      <w:r>
        <w:t xml:space="preserve">Capacity and Availability  </w:t>
      </w:r>
      <w:r w:rsidR="004B41A0">
        <w:t xml:space="preserve"> (Initial_______)</w:t>
      </w:r>
    </w:p>
    <w:p w:rsidR="00237D7D" w:rsidRDefault="00237D7D" w:rsidP="00B22E79">
      <w:pPr>
        <w:pStyle w:val="LVL2"/>
      </w:pPr>
      <w:r>
        <w:t>The allotted basic time permitted for any event is eight hours.</w:t>
      </w:r>
    </w:p>
    <w:p w:rsidR="00237D7D" w:rsidRDefault="00237D7D" w:rsidP="00B22E79">
      <w:pPr>
        <w:pStyle w:val="LVL2"/>
      </w:pPr>
      <w:r w:rsidRPr="008C6BC0">
        <w:rPr>
          <w:b/>
        </w:rPr>
        <w:t>Rentals must end by 12 am.</w:t>
      </w:r>
      <w:r>
        <w:t xml:space="preserve"> This includes clean up time. Running past 12:00 am or exceeding the eight-hour allotment, whichever comes first, will result in deductions from the rental deposit at the rate of $40.00 per hour.</w:t>
      </w:r>
    </w:p>
    <w:p w:rsidR="00237D7D" w:rsidRDefault="00237D7D" w:rsidP="00B22E79">
      <w:pPr>
        <w:pStyle w:val="LVL2"/>
      </w:pPr>
      <w:r>
        <w:t xml:space="preserve">The maximum number of persons allowed in the </w:t>
      </w:r>
      <w:r w:rsidRPr="008C6BC0">
        <w:rPr>
          <w:b/>
        </w:rPr>
        <w:t>entire clubhouse</w:t>
      </w:r>
      <w:r w:rsidR="00136193">
        <w:t xml:space="preserve"> at any one time is 1</w:t>
      </w:r>
      <w:r w:rsidR="00732387">
        <w:t>50</w:t>
      </w:r>
      <w:r>
        <w:t>.</w:t>
      </w:r>
    </w:p>
    <w:p w:rsidR="00237D7D" w:rsidRDefault="00237D7D" w:rsidP="00B22E79">
      <w:pPr>
        <w:pStyle w:val="LVL2"/>
      </w:pPr>
      <w:r>
        <w:t xml:space="preserve">The lounge area is restricted to </w:t>
      </w:r>
      <w:r w:rsidR="00732387">
        <w:t>100</w:t>
      </w:r>
      <w:r>
        <w:t xml:space="preserve"> persons. </w:t>
      </w:r>
      <w:r w:rsidR="00732387">
        <w:t>The game room is restricted to 5</w:t>
      </w:r>
      <w:r>
        <w:t xml:space="preserve">0 persons.  Tables and chairs cannot obstruct any area of the lounge or game room. </w:t>
      </w:r>
    </w:p>
    <w:p w:rsidR="00237D7D" w:rsidRDefault="00237D7D" w:rsidP="00B22E79">
      <w:pPr>
        <w:pStyle w:val="LVL2"/>
      </w:pPr>
      <w:r>
        <w:t>The building is subject to a fire inspection by the Contra Costa Consolidated Fire Department at any time it is in use.</w:t>
      </w:r>
    </w:p>
    <w:p w:rsidR="00237D7D" w:rsidRDefault="00237D7D" w:rsidP="00B22E79">
      <w:pPr>
        <w:pStyle w:val="LVL2"/>
      </w:pPr>
      <w:r>
        <w:t>The Association assumes no liability for fines or loss of use due to a violation of the capacity requirements.</w:t>
      </w:r>
    </w:p>
    <w:p w:rsidR="00DF5D74" w:rsidRDefault="00DF5D74" w:rsidP="00B22E79">
      <w:pPr>
        <w:pStyle w:val="LVL2"/>
      </w:pPr>
      <w:r>
        <w:t xml:space="preserve">Clubhouse Renter is solely responsible for any consequences, including fine and loss, due to a violation of the capacity requirements.  </w:t>
      </w:r>
    </w:p>
    <w:p w:rsidR="00237D7D" w:rsidRDefault="00237D7D" w:rsidP="00B22E79">
      <w:pPr>
        <w:pStyle w:val="LVL2"/>
      </w:pPr>
      <w:r>
        <w:t>The Main Pool and surrounding area is off limits at all</w:t>
      </w:r>
      <w:r w:rsidR="00DF5D74">
        <w:t xml:space="preserve"> times while attending the event or function</w:t>
      </w:r>
      <w:r>
        <w:t>. Re</w:t>
      </w:r>
      <w:r w:rsidR="00EB427F">
        <w:t xml:space="preserve">sident </w:t>
      </w:r>
      <w:r>
        <w:t>and guests are neither allowed in the pool area nor can they swim while attending a function inside the Clubhouse.</w:t>
      </w:r>
    </w:p>
    <w:p w:rsidR="00237D7D" w:rsidRPr="000C558B" w:rsidRDefault="00237D7D" w:rsidP="00237D7D">
      <w:pPr>
        <w:rPr>
          <w:sz w:val="14"/>
          <w:szCs w:val="14"/>
        </w:rPr>
      </w:pPr>
    </w:p>
    <w:p w:rsidR="00237D7D" w:rsidRDefault="00237D7D" w:rsidP="00C83D30">
      <w:pPr>
        <w:pStyle w:val="LVL1"/>
      </w:pPr>
      <w:r>
        <w:t xml:space="preserve">Services Provided  </w:t>
      </w:r>
      <w:r w:rsidR="004B41A0">
        <w:t xml:space="preserve"> (Initial_______)</w:t>
      </w:r>
    </w:p>
    <w:p w:rsidR="00237D7D" w:rsidRDefault="00237D7D" w:rsidP="008C6BC0">
      <w:pPr>
        <w:pStyle w:val="LVL2"/>
      </w:pPr>
      <w:r>
        <w:t>A Clubhouse attendant will be on duty for the duration of the rental event. The attendant will greet the re</w:t>
      </w:r>
      <w:r w:rsidR="00EB427F">
        <w:t>sident</w:t>
      </w:r>
      <w:r>
        <w:t xml:space="preserve"> and answer any questions they might have to ensure the event runs smoothly throughout the rental period. The attendant will be fully knowledgeable of all clubhouse systems: heating, cooling, fire prevention, bathroom, bathroom supplies, kitchen and cooking, food storage, communications, water, and others. The attendant will be fully trained in all emergency procedures and will have escalation phone numbers to contact in case of any emergency or problem.</w:t>
      </w:r>
    </w:p>
    <w:p w:rsidR="00237D7D" w:rsidRDefault="00EB427F" w:rsidP="008C6BC0">
      <w:pPr>
        <w:pStyle w:val="LVL2"/>
      </w:pPr>
      <w:r>
        <w:t>The Resident</w:t>
      </w:r>
      <w:r w:rsidR="00237D7D">
        <w:t xml:space="preserve"> will responsible for set-up, takedown and cleanup of the facility. </w:t>
      </w:r>
    </w:p>
    <w:p w:rsidR="00237D7D" w:rsidRPr="000C558B" w:rsidRDefault="00237D7D" w:rsidP="00237D7D">
      <w:pPr>
        <w:rPr>
          <w:sz w:val="14"/>
          <w:szCs w:val="14"/>
        </w:rPr>
      </w:pPr>
    </w:p>
    <w:p w:rsidR="00237D7D" w:rsidRDefault="00237D7D" w:rsidP="00C83D30">
      <w:pPr>
        <w:pStyle w:val="LVL1"/>
      </w:pPr>
      <w:r>
        <w:t xml:space="preserve">Supervision and Security  </w:t>
      </w:r>
      <w:r w:rsidR="004B41A0">
        <w:t xml:space="preserve"> (Initial_______)</w:t>
      </w:r>
    </w:p>
    <w:p w:rsidR="00237D7D" w:rsidRDefault="00237D7D" w:rsidP="007933D0">
      <w:pPr>
        <w:pStyle w:val="LVL2"/>
      </w:pPr>
      <w:r>
        <w:t>The</w:t>
      </w:r>
      <w:r w:rsidR="00DA515E">
        <w:t xml:space="preserve"> resident named on this agreement</w:t>
      </w:r>
      <w:r>
        <w:t xml:space="preserve"> must be in attendance for the entire function, including set-up, during the function and cleanup. </w:t>
      </w:r>
      <w:r w:rsidR="00EB427F" w:rsidRPr="00EB427F">
        <w:rPr>
          <w:b/>
        </w:rPr>
        <w:t>(Initial_______)</w:t>
      </w:r>
    </w:p>
    <w:p w:rsidR="00237D7D" w:rsidRDefault="00237D7D" w:rsidP="007933D0">
      <w:pPr>
        <w:pStyle w:val="LVL2"/>
      </w:pPr>
      <w:r>
        <w:t>For all functions serving alcohol, an additional security charge is required to cover the cost of having security at t</w:t>
      </w:r>
      <w:r w:rsidR="00E96C6B">
        <w:t>he event. The minimum fee is $12</w:t>
      </w:r>
      <w:r>
        <w:t>0.00, which will cover the first 4 hours. For security needs lasting longer</w:t>
      </w:r>
      <w:r w:rsidR="00E96C6B">
        <w:t xml:space="preserve"> than 4 hours, the charge is $30</w:t>
      </w:r>
      <w:r>
        <w:t>.00 for each additional hour.</w:t>
      </w:r>
      <w:r w:rsidR="007A13DC">
        <w:t xml:space="preserve"> If</w:t>
      </w:r>
      <w:r>
        <w:t xml:space="preserve"> additional Security is needed on the day of the event</w:t>
      </w:r>
      <w:r w:rsidR="00925FC2">
        <w:t xml:space="preserve"> due to serving of liquor</w:t>
      </w:r>
      <w:r w:rsidR="007A13DC">
        <w:t xml:space="preserve"> or for any other reason</w:t>
      </w:r>
      <w:r w:rsidR="00E96C6B">
        <w:t>, the charge is $5</w:t>
      </w:r>
      <w:r>
        <w:t>0.00 per additional hours.</w:t>
      </w:r>
      <w:r w:rsidR="007A13DC">
        <w:t xml:space="preserve"> </w:t>
      </w:r>
      <w:r>
        <w:t>This charge will not be broken down into increments of less than one hour. Cowell Homeowners Association is responsible for arranging this security.</w:t>
      </w:r>
      <w:r w:rsidR="00925FC2">
        <w:t xml:space="preserve"> Security must remain on the premises until the last person leaves. </w:t>
      </w:r>
    </w:p>
    <w:p w:rsidR="00237D7D" w:rsidRDefault="00237D7D" w:rsidP="007933D0">
      <w:pPr>
        <w:pStyle w:val="LVL2"/>
      </w:pPr>
      <w:r>
        <w:t xml:space="preserve">The Association has retained a private security firm.  This firm's personnel have the authority to act on behalf of the Association to enforce the terms of this </w:t>
      </w:r>
      <w:r w:rsidR="00DA515E">
        <w:t>agreement</w:t>
      </w:r>
      <w:r>
        <w:t>.</w:t>
      </w:r>
    </w:p>
    <w:p w:rsidR="00237D7D" w:rsidRDefault="00237D7D" w:rsidP="007933D0">
      <w:pPr>
        <w:pStyle w:val="LVL2"/>
      </w:pPr>
      <w:r>
        <w:lastRenderedPageBreak/>
        <w:t xml:space="preserve">The Clubhouse attendant is responsible for enforcing all of the facility use regulations and the terms of the rental </w:t>
      </w:r>
      <w:r w:rsidR="00DA515E">
        <w:t>agreement</w:t>
      </w:r>
      <w:r>
        <w:t xml:space="preserve">. If necessary, he/ she will stop the serving of alcohol and/or terminate the event. The Clubhouse attendant may request police assistance at any time to provide for guest security, protect the facilities from abuse, to enforce the rental </w:t>
      </w:r>
      <w:r w:rsidR="00DA515E">
        <w:t>agreement</w:t>
      </w:r>
      <w:r>
        <w:t>, to enf</w:t>
      </w:r>
      <w:r w:rsidR="00EB427F">
        <w:t xml:space="preserve">orce the Association rules </w:t>
      </w:r>
      <w:r>
        <w:t>and regulations or for any other serious reason. If the police are called, the total cleaning/damage deposit will be forfeited and the resident hosting the event will be billed for all charges for security, damage and/or cleaning.</w:t>
      </w:r>
    </w:p>
    <w:p w:rsidR="00237D7D" w:rsidRDefault="00237D7D" w:rsidP="007933D0">
      <w:pPr>
        <w:pStyle w:val="LVL2"/>
      </w:pPr>
      <w:r>
        <w:t>Children must be supervised at all times by responsible adults from the event. Staff is not available to care for unsupervised children. The resident is responsible for extra cleaning and repairs caused by guests.</w:t>
      </w:r>
    </w:p>
    <w:p w:rsidR="00237D7D" w:rsidRDefault="00237D7D" w:rsidP="007933D0">
      <w:pPr>
        <w:pStyle w:val="LVL2"/>
      </w:pPr>
      <w:r>
        <w:t>All events involving minors between 13-21 years of age will require a security Guard (one for every 25 minors on the guest list).</w:t>
      </w:r>
    </w:p>
    <w:p w:rsidR="00237D7D" w:rsidRDefault="00237D7D" w:rsidP="007933D0">
      <w:pPr>
        <w:pStyle w:val="LVL3"/>
      </w:pPr>
      <w:r>
        <w:t xml:space="preserve">A </w:t>
      </w:r>
      <w:r w:rsidRPr="007933D0">
        <w:t>guest</w:t>
      </w:r>
      <w:r>
        <w:t xml:space="preserve"> list must be provided to the association of all minors invited to the event prior to the start of the event. </w:t>
      </w:r>
    </w:p>
    <w:p w:rsidR="00237D7D" w:rsidRDefault="00237D7D" w:rsidP="00EB427F">
      <w:pPr>
        <w:pStyle w:val="LVL3"/>
      </w:pPr>
      <w:r>
        <w:t>For every ten (10) minors using the facility, one (1) adult chaperone shall be present and the names of such chaperones shall be furnished to the Association 48 hours prior to the event.</w:t>
      </w:r>
    </w:p>
    <w:p w:rsidR="00237D7D" w:rsidRDefault="00237D7D" w:rsidP="007933D0">
      <w:pPr>
        <w:pStyle w:val="LVL2"/>
      </w:pPr>
      <w:r>
        <w:t>The re</w:t>
      </w:r>
      <w:r w:rsidR="00EB427F">
        <w:t>sident</w:t>
      </w:r>
      <w:r>
        <w:t xml:space="preserve"> </w:t>
      </w:r>
      <w:r w:rsidR="00DF5D74">
        <w:t>agrees</w:t>
      </w:r>
      <w:r>
        <w:t xml:space="preserve"> to take full responsibility for the behavior exhibited by their guests during the rental period.</w:t>
      </w:r>
    </w:p>
    <w:p w:rsidR="007A13DC" w:rsidRDefault="007A13DC" w:rsidP="007933D0">
      <w:pPr>
        <w:pStyle w:val="LVL2"/>
      </w:pPr>
      <w:r>
        <w:t xml:space="preserve">The recreation staff and </w:t>
      </w:r>
      <w:r w:rsidR="00E32B84">
        <w:t xml:space="preserve">security guard (if present) will be the last </w:t>
      </w:r>
      <w:r>
        <w:t>to leave the premise. No</w:t>
      </w:r>
      <w:r w:rsidR="00E32B84">
        <w:t xml:space="preserve"> guest will be allowed to linger on the premises.  </w:t>
      </w:r>
    </w:p>
    <w:p w:rsidR="00237D7D" w:rsidRPr="000C558B" w:rsidRDefault="00237D7D" w:rsidP="00237D7D">
      <w:pPr>
        <w:rPr>
          <w:sz w:val="14"/>
          <w:szCs w:val="14"/>
        </w:rPr>
      </w:pPr>
    </w:p>
    <w:p w:rsidR="00237D7D" w:rsidRDefault="00237D7D" w:rsidP="00C83D30">
      <w:pPr>
        <w:pStyle w:val="LVL1"/>
      </w:pPr>
      <w:r>
        <w:t xml:space="preserve">Setup  </w:t>
      </w:r>
      <w:r w:rsidR="004B41A0">
        <w:t xml:space="preserve"> (Initial_______)</w:t>
      </w:r>
    </w:p>
    <w:p w:rsidR="00237D7D" w:rsidRDefault="00237D7D" w:rsidP="007D6B01">
      <w:pPr>
        <w:pStyle w:val="LVL2"/>
      </w:pPr>
      <w:r>
        <w:t>Set up times must be cleared with the Association staff and must be scheduled so as to not interfere with other clubhouse activities.  Setup may be done during regular Clubhouse hours, or at the expense of the additional Clubhouse staff hours needed. The cost is $30.00 per hour during closed hours.</w:t>
      </w:r>
    </w:p>
    <w:p w:rsidR="00237D7D" w:rsidRDefault="00237D7D" w:rsidP="007D6B01">
      <w:pPr>
        <w:pStyle w:val="LVL2"/>
      </w:pPr>
      <w:r>
        <w:t>Prior to any set-up, Resident will review and sign a facility walk-through checklist with the Association staff.</w:t>
      </w:r>
      <w:r w:rsidR="00EB427F">
        <w:t xml:space="preserve"> </w:t>
      </w:r>
      <w:r w:rsidR="00EB427F" w:rsidRPr="00EB427F">
        <w:rPr>
          <w:b/>
        </w:rPr>
        <w:t>(Initial_______)</w:t>
      </w:r>
    </w:p>
    <w:p w:rsidR="00E96C6B" w:rsidRDefault="00E96C6B" w:rsidP="00E96C6B">
      <w:pPr>
        <w:pStyle w:val="LVL2"/>
      </w:pPr>
      <w:r>
        <w:t xml:space="preserve">The interior of the clubhouse will be decorated for the holidays from the Thanksgiving week through the first week of January.  These </w:t>
      </w:r>
      <w:r w:rsidR="0039708B">
        <w:t xml:space="preserve">holiday </w:t>
      </w:r>
      <w:r>
        <w:t xml:space="preserve">decorations cannot be moved or removed from their locations.  </w:t>
      </w:r>
      <w:r w:rsidRPr="00EB427F">
        <w:rPr>
          <w:b/>
        </w:rPr>
        <w:t>(Initial_______)</w:t>
      </w:r>
    </w:p>
    <w:p w:rsidR="00E96C6B" w:rsidRDefault="00237D7D" w:rsidP="00E96C6B">
      <w:pPr>
        <w:pStyle w:val="LVL2"/>
      </w:pPr>
      <w:r>
        <w:t>The interior of the facility may be decorated at the discretion of the user and approval of Association staff, subject to the following restrictions:</w:t>
      </w:r>
    </w:p>
    <w:p w:rsidR="00237D7D" w:rsidRDefault="00237D7D" w:rsidP="007D6B01">
      <w:pPr>
        <w:pStyle w:val="LVL2"/>
      </w:pPr>
      <w:r>
        <w:t>No nails, tacks, duct tape, staples or glue will be used on the walls, fixtures, furniture and appliances.</w:t>
      </w:r>
      <w:r w:rsidR="00EB2CB5">
        <w:t xml:space="preserve"> </w:t>
      </w:r>
    </w:p>
    <w:p w:rsidR="00E96C6B" w:rsidRDefault="00E96C6B" w:rsidP="00E96C6B">
      <w:pPr>
        <w:pStyle w:val="LVL2"/>
      </w:pPr>
      <w:r>
        <w:t xml:space="preserve">Glitter of any kind is not allowed anywhere within the clubhouse facilities </w:t>
      </w:r>
      <w:r w:rsidRPr="00EB427F">
        <w:rPr>
          <w:b/>
        </w:rPr>
        <w:t>(Initial_______)</w:t>
      </w:r>
    </w:p>
    <w:p w:rsidR="00237D7D" w:rsidRDefault="00237D7D" w:rsidP="007D6B01">
      <w:pPr>
        <w:pStyle w:val="LVL2"/>
      </w:pPr>
      <w:r>
        <w:t>Any tape (no duct tape is allowed) or pushpins used will be removed immediately following the function.</w:t>
      </w:r>
    </w:p>
    <w:p w:rsidR="00EB2CB5" w:rsidRDefault="00EB2CB5" w:rsidP="007D6B01">
      <w:pPr>
        <w:pStyle w:val="LVL2"/>
      </w:pPr>
      <w:r>
        <w:t>No glitter of any kind is allowed anywhere in the clubhouse facilities.</w:t>
      </w:r>
    </w:p>
    <w:p w:rsidR="00237D7D" w:rsidRDefault="00237D7D" w:rsidP="007D6B01">
      <w:pPr>
        <w:pStyle w:val="LVL2"/>
      </w:pPr>
      <w:r>
        <w:t xml:space="preserve">No open flame candles are to be lit at any time </w:t>
      </w:r>
      <w:r w:rsidR="00DF5D74">
        <w:t>during the duration of the event or function</w:t>
      </w:r>
      <w:r>
        <w:t xml:space="preserve">. </w:t>
      </w:r>
    </w:p>
    <w:p w:rsidR="00237D7D" w:rsidRDefault="00237D7D" w:rsidP="007D6B01">
      <w:pPr>
        <w:pStyle w:val="LVL2"/>
      </w:pPr>
      <w:r>
        <w:t>All round lounge tables must be covered with table pads (which are provided by CHOA) and tablecloths provided by the re</w:t>
      </w:r>
      <w:r w:rsidR="00EB427F">
        <w:t>sident</w:t>
      </w:r>
      <w:r>
        <w:t xml:space="preserve">.    </w:t>
      </w:r>
    </w:p>
    <w:p w:rsidR="00237D7D" w:rsidRDefault="00237D7D" w:rsidP="007D6B01">
      <w:pPr>
        <w:pStyle w:val="LVL2"/>
      </w:pPr>
      <w:r>
        <w:t>Furniture, supplies, etc. must not be stacked or piled against walls, woodwork or windows.</w:t>
      </w:r>
    </w:p>
    <w:p w:rsidR="00237D7D" w:rsidRDefault="00237D7D" w:rsidP="007D6B01">
      <w:pPr>
        <w:pStyle w:val="LVL2"/>
      </w:pPr>
      <w:r>
        <w:t>The exit doors are to be clear of furniture and usable as exits at all times.</w:t>
      </w:r>
    </w:p>
    <w:p w:rsidR="00237D7D" w:rsidRDefault="00237D7D" w:rsidP="007D6B01">
      <w:pPr>
        <w:pStyle w:val="LVL2"/>
      </w:pPr>
      <w:r>
        <w:t>All furniture and/or other large objects shall be moved into or out of the lounge area of the Clubhouse by using only the front door.</w:t>
      </w:r>
    </w:p>
    <w:p w:rsidR="00237D7D" w:rsidRDefault="00237D7D" w:rsidP="007D6B01">
      <w:pPr>
        <w:pStyle w:val="LVL2"/>
      </w:pPr>
      <w:r>
        <w:t>Under no circumstances will clubhouse property be moved up or down the staircase to the bottom floor.</w:t>
      </w:r>
    </w:p>
    <w:p w:rsidR="00237D7D" w:rsidRDefault="00237D7D" w:rsidP="007D6B01">
      <w:pPr>
        <w:pStyle w:val="LVL2"/>
      </w:pPr>
      <w:r>
        <w:t>The billiard tables shall not be moved.</w:t>
      </w:r>
    </w:p>
    <w:p w:rsidR="00237D7D" w:rsidRDefault="00237D7D" w:rsidP="007D6B01">
      <w:pPr>
        <w:pStyle w:val="LVL2"/>
      </w:pPr>
      <w:r>
        <w:lastRenderedPageBreak/>
        <w:t xml:space="preserve">Game tables may be used if the game tables and room have been rented. Game tables are not to be used as tables or for any other purpose then their intended purpose of playing that game. </w:t>
      </w:r>
    </w:p>
    <w:p w:rsidR="00DA515E" w:rsidRPr="008049BD" w:rsidRDefault="007A0122" w:rsidP="00237D7D">
      <w:pPr>
        <w:pStyle w:val="LVL2"/>
      </w:pPr>
      <w:r>
        <w:t>No furniture will be removed</w:t>
      </w:r>
      <w:r w:rsidR="00237D7D">
        <w:t xml:space="preserve"> from the Clubhouse</w:t>
      </w:r>
      <w:r>
        <w:t xml:space="preserve">. </w:t>
      </w:r>
      <w:r w:rsidR="00237D7D">
        <w:t xml:space="preserve"> </w:t>
      </w:r>
    </w:p>
    <w:p w:rsidR="000C558B" w:rsidRDefault="000C558B">
      <w:pPr>
        <w:rPr>
          <w:b/>
        </w:rPr>
      </w:pPr>
    </w:p>
    <w:p w:rsidR="00237D7D" w:rsidRDefault="00237D7D" w:rsidP="00C83D30">
      <w:pPr>
        <w:pStyle w:val="LVL1"/>
      </w:pPr>
      <w:r>
        <w:t xml:space="preserve">Business  </w:t>
      </w:r>
      <w:r w:rsidR="004B41A0">
        <w:t xml:space="preserve"> (Initial_______)</w:t>
      </w:r>
    </w:p>
    <w:p w:rsidR="00237D7D" w:rsidRDefault="00237D7D" w:rsidP="004F2A63">
      <w:pPr>
        <w:pStyle w:val="LVL2"/>
      </w:pPr>
      <w:r>
        <w:t>No business is to be conducted on the premises.</w:t>
      </w:r>
    </w:p>
    <w:p w:rsidR="00237D7D" w:rsidRDefault="00237D7D" w:rsidP="004F2A63">
      <w:pPr>
        <w:pStyle w:val="LVL2"/>
      </w:pPr>
      <w:r>
        <w:t>No alcoholic beverages are to be sold.</w:t>
      </w:r>
    </w:p>
    <w:p w:rsidR="00237D7D" w:rsidRDefault="00237D7D" w:rsidP="004F2A63">
      <w:pPr>
        <w:pStyle w:val="LVL2"/>
      </w:pPr>
      <w:r>
        <w:t>No commercial or fund raising activities and/or functions will be held on the premises without prior CHOA Board approval.</w:t>
      </w:r>
    </w:p>
    <w:p w:rsidR="00237D7D" w:rsidRDefault="00237D7D" w:rsidP="004F2A63">
      <w:pPr>
        <w:pStyle w:val="LVL2"/>
      </w:pPr>
      <w:r>
        <w:t>No ent</w:t>
      </w:r>
      <w:r w:rsidR="00925FC2">
        <w:t>ry fee or any other funds shall</w:t>
      </w:r>
      <w:r>
        <w:t xml:space="preserve"> be collected on the premises.</w:t>
      </w:r>
    </w:p>
    <w:p w:rsidR="007A0122" w:rsidRDefault="007A0122" w:rsidP="004F2A63">
      <w:pPr>
        <w:pStyle w:val="LVL2"/>
      </w:pPr>
      <w:r>
        <w:t xml:space="preserve">Smoking is not allowed except in the designated smoking areas outside of the Clubhouse. </w:t>
      </w:r>
    </w:p>
    <w:p w:rsidR="007A0122" w:rsidRDefault="007A0122" w:rsidP="004F2A63">
      <w:pPr>
        <w:pStyle w:val="LVL2"/>
      </w:pPr>
      <w:r>
        <w:t>No food or drink is allowed in the pool table/shuffleboard area.</w:t>
      </w:r>
    </w:p>
    <w:p w:rsidR="00237D7D" w:rsidRPr="000C558B" w:rsidRDefault="00237D7D" w:rsidP="00237D7D">
      <w:pPr>
        <w:rPr>
          <w:sz w:val="14"/>
          <w:szCs w:val="14"/>
        </w:rPr>
      </w:pPr>
    </w:p>
    <w:p w:rsidR="00237D7D" w:rsidRDefault="00237D7D" w:rsidP="00C83D30">
      <w:pPr>
        <w:pStyle w:val="LVL1"/>
      </w:pPr>
      <w:r>
        <w:t xml:space="preserve">Alcohol  </w:t>
      </w:r>
      <w:r w:rsidR="004B41A0">
        <w:t xml:space="preserve"> (Initial_______)</w:t>
      </w:r>
    </w:p>
    <w:p w:rsidR="00237D7D" w:rsidRDefault="00237D7D" w:rsidP="004F2A63">
      <w:pPr>
        <w:pStyle w:val="LVL2"/>
      </w:pPr>
      <w:r>
        <w:t>Alcohol may be consumed only in accordance with applicable Federal, State and City laws and the Cowell Homeowners Associat</w:t>
      </w:r>
      <w:r w:rsidR="00E32B84">
        <w:t xml:space="preserve">ion policies. </w:t>
      </w:r>
    </w:p>
    <w:p w:rsidR="00E32B84" w:rsidRDefault="00E32B84" w:rsidP="004F2A63">
      <w:pPr>
        <w:pStyle w:val="LVL2"/>
      </w:pPr>
      <w:r>
        <w:t xml:space="preserve">The serving of alcoholic beverages must be done in accordance with all applicable </w:t>
      </w:r>
      <w:r w:rsidR="00DA05D3">
        <w:t>Federal, S</w:t>
      </w:r>
      <w:r>
        <w:t xml:space="preserve">tate and </w:t>
      </w:r>
      <w:r w:rsidR="00DA05D3">
        <w:t xml:space="preserve">City laws including but not limited to the following: </w:t>
      </w:r>
    </w:p>
    <w:p w:rsidR="00DA05D3" w:rsidRDefault="00DA05D3" w:rsidP="00DA05D3">
      <w:pPr>
        <w:pStyle w:val="LVL3"/>
      </w:pPr>
      <w:r>
        <w:t xml:space="preserve">It is illegal to sell, furnish or give away any alcoholic beverages to any person under the age of 21 (Business &amp; Professions Code 25658) </w:t>
      </w:r>
    </w:p>
    <w:p w:rsidR="00DA05D3" w:rsidRDefault="00DA05D3" w:rsidP="00DA05D3">
      <w:pPr>
        <w:pStyle w:val="LVL3"/>
      </w:pPr>
      <w:r>
        <w:t>It is illegal to allow the consumption or possession of any alcoholic beverages by any person under the age of 21 (Business &amp; Professions Code 25658 &amp; 25662)</w:t>
      </w:r>
    </w:p>
    <w:p w:rsidR="00DA05D3" w:rsidRDefault="00DA05D3" w:rsidP="00DA05D3">
      <w:pPr>
        <w:pStyle w:val="LVL3"/>
      </w:pPr>
      <w:r>
        <w:t xml:space="preserve">It is illegal to sell, furnish or give away any alcoholic beverage to any obviously intoxicated person (Business &amp; Professions Code 25602) </w:t>
      </w:r>
    </w:p>
    <w:p w:rsidR="00237D7D" w:rsidRDefault="00237D7D" w:rsidP="004F2A63">
      <w:pPr>
        <w:pStyle w:val="LVL2"/>
      </w:pPr>
      <w:r>
        <w:t>Alcohol may be consumed without an Alcohol Beverage Control selling permit when there is no monetary exchange for beverages or admission charged for the pre-approved event. However, a one-day liquor liability insurance certificate is still required whenever alcohol is to be consumed.</w:t>
      </w:r>
    </w:p>
    <w:p w:rsidR="00925FC2" w:rsidRDefault="00925FC2" w:rsidP="00925FC2">
      <w:pPr>
        <w:pStyle w:val="LVL2"/>
      </w:pPr>
      <w:r>
        <w:t xml:space="preserve">Events involving the exchange of monetary consideration (for example: purchase of a meal or meal ticket with any form of alcohol being served as part of the meal) require a permit from Alcohol Beverage Control. Alcohol Beverage Control will issue one-day permits to non-profit groups who wish to sell beer, wine or distilled spirits at fundraisers. Please check with the clubhouse for details. Alcohol Beverage Control is located at: </w:t>
      </w:r>
      <w:proofErr w:type="spellStart"/>
      <w:r>
        <w:t>Elihu</w:t>
      </w:r>
      <w:proofErr w:type="spellEnd"/>
      <w:r>
        <w:t xml:space="preserve"> M. Harris State Office Building, 1515 Clay Street, Suite 2208, Oakland, CA 94612, (510) 622-4970</w:t>
      </w:r>
    </w:p>
    <w:p w:rsidR="00DF5D74" w:rsidRDefault="00DF5D74" w:rsidP="00DF5D74">
      <w:pPr>
        <w:pStyle w:val="LVL2"/>
      </w:pPr>
      <w:r>
        <w:t>A copy of the alcohol permit must be delivered to the Clubhouse office fifteen (15) days prior to the event.</w:t>
      </w:r>
    </w:p>
    <w:p w:rsidR="00237D7D" w:rsidRDefault="00237D7D" w:rsidP="004F2A63">
      <w:pPr>
        <w:pStyle w:val="LVL2"/>
      </w:pPr>
      <w:r>
        <w:t>The Alcohol Beverage Control alcohol permit must be prominently displayed during the event. The facility representative is required to check the license prior to allowing the serving of alcohol at the event.</w:t>
      </w:r>
    </w:p>
    <w:p w:rsidR="00237D7D" w:rsidRDefault="00237D7D" w:rsidP="004F2A63">
      <w:pPr>
        <w:pStyle w:val="LVL2"/>
      </w:pPr>
      <w:r>
        <w:t>Alcohol may not be consumed outside the building and on Lawson Ct. Alcohol may be consumed on the side clubhouse deck and the poolside balcony.</w:t>
      </w:r>
    </w:p>
    <w:p w:rsidR="00237D7D" w:rsidRDefault="00DF5D74" w:rsidP="004F2A63">
      <w:pPr>
        <w:pStyle w:val="LVL2"/>
      </w:pPr>
      <w:r>
        <w:t>When alcohol is served in connection with an event, the Owner and Resident renting the Clubhouse should be solely responsible for the consequences resulting from the serving of alcoholic beverages and should be required to defend and indemnify the Association with respect to any claims, losses and liability arising from such conduct</w:t>
      </w:r>
      <w:r w:rsidR="00237D7D">
        <w:t>.</w:t>
      </w:r>
    </w:p>
    <w:p w:rsidR="00237D7D" w:rsidRDefault="00237D7D" w:rsidP="004F2A63">
      <w:pPr>
        <w:pStyle w:val="LVL2"/>
      </w:pPr>
      <w:r>
        <w:t xml:space="preserve">No alcohol may be consumed without a security guard on the premises. </w:t>
      </w:r>
      <w:r w:rsidR="00925FC2">
        <w:t xml:space="preserve"> </w:t>
      </w:r>
    </w:p>
    <w:p w:rsidR="00237D7D" w:rsidRDefault="00237D7D" w:rsidP="004F2A63">
      <w:pPr>
        <w:pStyle w:val="LVL2"/>
      </w:pPr>
      <w:r>
        <w:t xml:space="preserve">No alcohol may be served after 11:00 </w:t>
      </w:r>
      <w:r w:rsidR="00DA05D3">
        <w:t xml:space="preserve">pm </w:t>
      </w:r>
      <w:proofErr w:type="gramStart"/>
      <w:r w:rsidR="00DA05D3">
        <w:t>NO</w:t>
      </w:r>
      <w:proofErr w:type="gramEnd"/>
      <w:r>
        <w:t xml:space="preserve"> EXCEPTION!</w:t>
      </w:r>
    </w:p>
    <w:p w:rsidR="00237D7D" w:rsidRDefault="00237D7D" w:rsidP="004F2A63">
      <w:pPr>
        <w:pStyle w:val="LVL2"/>
      </w:pPr>
      <w:r>
        <w:t>No open containers of alcohol may be removed from the facility. Persons renting the facility may remove unopened containers, but opened containers may not be removed from the premises.</w:t>
      </w:r>
    </w:p>
    <w:p w:rsidR="00237D7D" w:rsidRDefault="00237D7D" w:rsidP="004F2A63">
      <w:pPr>
        <w:pStyle w:val="LVL2"/>
      </w:pPr>
      <w:r>
        <w:t xml:space="preserve">If </w:t>
      </w:r>
      <w:r w:rsidR="00DA05D3">
        <w:t xml:space="preserve">the </w:t>
      </w:r>
      <w:r w:rsidR="00DA515E">
        <w:t>agreement</w:t>
      </w:r>
      <w:r>
        <w:t xml:space="preserve"> indicates that alcoholic beverages will not be served, then no alcoholic beverages may be present in the facility or on the adjacent property.</w:t>
      </w:r>
    </w:p>
    <w:p w:rsidR="00237D7D" w:rsidRDefault="00E32B84" w:rsidP="004F2A63">
      <w:pPr>
        <w:pStyle w:val="LVL2"/>
      </w:pPr>
      <w:r>
        <w:lastRenderedPageBreak/>
        <w:t>Violation of section 10.1</w:t>
      </w:r>
      <w:r w:rsidR="00DA05D3">
        <w:t>2</w:t>
      </w:r>
      <w:r w:rsidR="00237D7D">
        <w:t xml:space="preserve"> will result in:</w:t>
      </w:r>
    </w:p>
    <w:p w:rsidR="00237D7D" w:rsidRDefault="00237D7D" w:rsidP="00E32B84">
      <w:pPr>
        <w:pStyle w:val="LVL3"/>
      </w:pPr>
      <w:r>
        <w:t>Immediate termination of the event</w:t>
      </w:r>
    </w:p>
    <w:p w:rsidR="00237D7D" w:rsidRDefault="00237D7D" w:rsidP="00E32B84">
      <w:pPr>
        <w:pStyle w:val="LVL3"/>
      </w:pPr>
      <w:r>
        <w:t>Immediate forfeiture of all fees and deposits.</w:t>
      </w:r>
    </w:p>
    <w:p w:rsidR="00DA515E" w:rsidRDefault="00237D7D" w:rsidP="00237D7D">
      <w:pPr>
        <w:pStyle w:val="LVL3"/>
      </w:pPr>
      <w:r>
        <w:t>All staff and security time being charged for setup, event supervision and cleanup will be considered to be in excess of the forfeit fees and deposits.</w:t>
      </w:r>
    </w:p>
    <w:p w:rsidR="00F67E16" w:rsidRPr="000C558B" w:rsidRDefault="00F67E16" w:rsidP="00F67E16">
      <w:pPr>
        <w:rPr>
          <w:sz w:val="14"/>
          <w:szCs w:val="14"/>
        </w:rPr>
      </w:pPr>
    </w:p>
    <w:p w:rsidR="00237D7D" w:rsidRDefault="00237D7D" w:rsidP="00C83D30">
      <w:pPr>
        <w:pStyle w:val="LVL1"/>
      </w:pPr>
      <w:r>
        <w:t xml:space="preserve">Clean Up  </w:t>
      </w:r>
      <w:r w:rsidR="004B41A0">
        <w:t xml:space="preserve"> (Initial_______)</w:t>
      </w:r>
    </w:p>
    <w:p w:rsidR="00237D7D" w:rsidRDefault="00237D7D" w:rsidP="00966F74">
      <w:pPr>
        <w:pStyle w:val="LVL2"/>
      </w:pPr>
      <w:r>
        <w:t>All clean up must take place immediately following the event.</w:t>
      </w:r>
    </w:p>
    <w:p w:rsidR="00237D7D" w:rsidRDefault="00237D7D" w:rsidP="00966F74">
      <w:pPr>
        <w:pStyle w:val="LVL2"/>
      </w:pPr>
      <w:r>
        <w:t xml:space="preserve">All clean up must be completed prior to the time agreed upon on page 1 of this document. </w:t>
      </w:r>
    </w:p>
    <w:p w:rsidR="00237D7D" w:rsidRDefault="00237D7D" w:rsidP="00966F74">
      <w:pPr>
        <w:pStyle w:val="LVL2"/>
      </w:pPr>
      <w:r>
        <w:t xml:space="preserve">The Resident is responsible for cleaning the facilities and returning them to the same condition they were in prior to use. This includes, but is not limited to: </w:t>
      </w:r>
    </w:p>
    <w:p w:rsidR="00237D7D" w:rsidRDefault="00237D7D" w:rsidP="00966F74">
      <w:pPr>
        <w:pStyle w:val="LVL2"/>
      </w:pPr>
      <w:r>
        <w:t>Removing all garbage from the rental space and placing it in the dumpsters behind the Business Office.</w:t>
      </w:r>
    </w:p>
    <w:p w:rsidR="00EB427F" w:rsidRDefault="00EB427F" w:rsidP="00EB427F">
      <w:pPr>
        <w:pStyle w:val="LVL2"/>
      </w:pPr>
      <w:r>
        <w:t xml:space="preserve">Prior to departure, the resident will review and sign off the rental condition checklist with the Association staff. </w:t>
      </w:r>
      <w:r w:rsidRPr="00EB427F">
        <w:rPr>
          <w:b/>
        </w:rPr>
        <w:t>(Initial_______)</w:t>
      </w:r>
    </w:p>
    <w:p w:rsidR="00237D7D" w:rsidRDefault="00237D7D" w:rsidP="00966F74">
      <w:pPr>
        <w:pStyle w:val="LVL2"/>
      </w:pPr>
      <w:r>
        <w:t>Failure to comp</w:t>
      </w:r>
      <w:r w:rsidR="00EB427F">
        <w:t xml:space="preserve">lete </w:t>
      </w:r>
      <w:r w:rsidR="009245A3">
        <w:t xml:space="preserve">the </w:t>
      </w:r>
      <w:r w:rsidR="00EB427F">
        <w:t>rental condition checklist</w:t>
      </w:r>
      <w:r w:rsidR="009245A3">
        <w:t xml:space="preserve"> will result in </w:t>
      </w:r>
      <w:r w:rsidR="00EB427F">
        <w:t>the resident</w:t>
      </w:r>
      <w:r w:rsidR="009245A3">
        <w:t xml:space="preserve"> </w:t>
      </w:r>
      <w:r>
        <w:t>forfeit</w:t>
      </w:r>
      <w:r w:rsidR="009245A3">
        <w:t>ing</w:t>
      </w:r>
      <w:r>
        <w:t xml:space="preserve"> </w:t>
      </w:r>
      <w:r w:rsidR="00EB427F">
        <w:t>the</w:t>
      </w:r>
      <w:r>
        <w:t xml:space="preserve"> rental deposit</w:t>
      </w:r>
      <w:r w:rsidR="009245A3">
        <w:t xml:space="preserve"> and also forfeit resident ability to debate any additional rental deductions. </w:t>
      </w:r>
      <w:r w:rsidR="00EB427F" w:rsidRPr="00EB427F">
        <w:rPr>
          <w:b/>
        </w:rPr>
        <w:t xml:space="preserve"> (Initial_______)</w:t>
      </w:r>
    </w:p>
    <w:p w:rsidR="00237D7D" w:rsidRDefault="00237D7D" w:rsidP="00966F74">
      <w:pPr>
        <w:pStyle w:val="LVL2"/>
      </w:pPr>
      <w:r>
        <w:t xml:space="preserve">An additional inspection of the facility will be made by the </w:t>
      </w:r>
      <w:r w:rsidR="009245A3">
        <w:t>Clubhouse Supervisor</w:t>
      </w:r>
      <w:r>
        <w:t xml:space="preserve"> and CHOA Custodian after all events. Additional fees may occur. </w:t>
      </w:r>
    </w:p>
    <w:p w:rsidR="00237D7D" w:rsidRDefault="00237D7D" w:rsidP="00966F74">
      <w:pPr>
        <w:pStyle w:val="LVL2"/>
      </w:pPr>
      <w:r>
        <w:t>Vacuum, mop, broom and limited cleaning supplies can be obtained from the Clubhouse staff on duty.</w:t>
      </w:r>
    </w:p>
    <w:p w:rsidR="00237D7D" w:rsidRDefault="009245A3" w:rsidP="00966F74">
      <w:pPr>
        <w:pStyle w:val="LVL2"/>
      </w:pPr>
      <w:r>
        <w:t>The Homeowner/</w:t>
      </w:r>
      <w:r w:rsidR="00237D7D">
        <w:t>reside</w:t>
      </w:r>
      <w:r>
        <w:t xml:space="preserve">nt will be responsible for the </w:t>
      </w:r>
      <w:r w:rsidR="00237D7D">
        <w:t>cost of any clean up and/or repairs caused by their failure to leave the facility in the same condition as signed on the rental condition checklist prior to the start of the event</w:t>
      </w:r>
      <w:r w:rsidR="00735784">
        <w:t>.</w:t>
      </w:r>
      <w:r>
        <w:t xml:space="preserve"> </w:t>
      </w:r>
      <w:r w:rsidRPr="00EB427F">
        <w:rPr>
          <w:b/>
        </w:rPr>
        <w:t>(Initial_______)</w:t>
      </w:r>
    </w:p>
    <w:p w:rsidR="00237D7D" w:rsidRPr="000C558B" w:rsidRDefault="00237D7D" w:rsidP="00237D7D">
      <w:pPr>
        <w:rPr>
          <w:sz w:val="14"/>
          <w:szCs w:val="14"/>
        </w:rPr>
      </w:pPr>
    </w:p>
    <w:p w:rsidR="00237D7D" w:rsidRDefault="00237D7D" w:rsidP="00C83D30">
      <w:pPr>
        <w:pStyle w:val="LVL1"/>
      </w:pPr>
      <w:r>
        <w:t xml:space="preserve">Rental Deductions  </w:t>
      </w:r>
      <w:r w:rsidR="004B41A0">
        <w:t xml:space="preserve"> (Initial_______)</w:t>
      </w:r>
    </w:p>
    <w:p w:rsidR="00237D7D" w:rsidRDefault="00237D7D" w:rsidP="007A7EE5">
      <w:pPr>
        <w:pStyle w:val="LVL2"/>
      </w:pPr>
      <w:r>
        <w:t>Below is a price list of common possible deductions of the rental deposit. It does not include every possible deduction, as some must be determined after the fact.</w:t>
      </w:r>
    </w:p>
    <w:p w:rsidR="00237D7D" w:rsidRDefault="00237D7D" w:rsidP="007A7EE5">
      <w:pPr>
        <w:pStyle w:val="LVL2"/>
      </w:pPr>
      <w:r>
        <w:t>Late Clean Up</w:t>
      </w:r>
      <w:r w:rsidR="00D52106">
        <w:t xml:space="preserve"> </w:t>
      </w:r>
      <w:r>
        <w:t xml:space="preserve">$40.00 per hour  (past the 8 hour rental agreement) </w:t>
      </w:r>
    </w:p>
    <w:p w:rsidR="00237D7D" w:rsidRDefault="00237D7D" w:rsidP="007A7EE5">
      <w:pPr>
        <w:pStyle w:val="LVL2"/>
      </w:pPr>
      <w:r>
        <w:t>Additional charge if the next rental is disrup</w:t>
      </w:r>
      <w:r w:rsidR="009245A3">
        <w:t>ted due to late cleans up.  TBD based on time disrupted</w:t>
      </w:r>
    </w:p>
    <w:p w:rsidR="00237D7D" w:rsidRDefault="0039708B" w:rsidP="007A7EE5">
      <w:pPr>
        <w:pStyle w:val="LVL2"/>
      </w:pPr>
      <w:r>
        <w:t>Late Security $30</w:t>
      </w:r>
      <w:r w:rsidR="00237D7D">
        <w:t xml:space="preserve">.00 per hour </w:t>
      </w:r>
    </w:p>
    <w:p w:rsidR="00237D7D" w:rsidRDefault="00237D7D" w:rsidP="007A7EE5">
      <w:pPr>
        <w:pStyle w:val="LVL2"/>
      </w:pPr>
      <w:r>
        <w:t>Folding tables and chairs not returned to the storage area</w:t>
      </w:r>
      <w:r w:rsidR="00D52106">
        <w:t xml:space="preserve"> </w:t>
      </w:r>
      <w:r>
        <w:t>$75</w:t>
      </w:r>
    </w:p>
    <w:p w:rsidR="00237D7D" w:rsidRDefault="00237D7D" w:rsidP="007A7EE5">
      <w:pPr>
        <w:pStyle w:val="LVL2"/>
      </w:pPr>
      <w:r>
        <w:t>Floors are not mopped or poorly in the lounge and bar areas</w:t>
      </w:r>
      <w:r w:rsidR="00D52106">
        <w:t xml:space="preserve"> </w:t>
      </w:r>
      <w:r>
        <w:t>$75</w:t>
      </w:r>
    </w:p>
    <w:p w:rsidR="00237D7D" w:rsidRDefault="00237D7D" w:rsidP="007A7EE5">
      <w:pPr>
        <w:pStyle w:val="LVL2"/>
      </w:pPr>
      <w:r>
        <w:t>Rugs not vacuumed or poorly vacuumed</w:t>
      </w:r>
      <w:r w:rsidR="00D52106">
        <w:t xml:space="preserve"> </w:t>
      </w:r>
      <w:r>
        <w:t>$75</w:t>
      </w:r>
    </w:p>
    <w:p w:rsidR="00237D7D" w:rsidRDefault="00237D7D" w:rsidP="007A7EE5">
      <w:pPr>
        <w:pStyle w:val="LVL2"/>
      </w:pPr>
      <w:r>
        <w:t>Trash not disposed behind the Business Office</w:t>
      </w:r>
      <w:r w:rsidR="00A55CFE">
        <w:t xml:space="preserve"> </w:t>
      </w:r>
      <w:r>
        <w:t xml:space="preserve">$75 </w:t>
      </w:r>
    </w:p>
    <w:p w:rsidR="00237D7D" w:rsidRDefault="00237D7D" w:rsidP="007A7EE5">
      <w:pPr>
        <w:pStyle w:val="LVL2"/>
      </w:pPr>
      <w:r>
        <w:t>Carpet stain (depending on the severity of the stain) $75-$400</w:t>
      </w:r>
    </w:p>
    <w:p w:rsidR="00237D7D" w:rsidRDefault="00237D7D" w:rsidP="007A7EE5">
      <w:pPr>
        <w:pStyle w:val="LVL2"/>
      </w:pPr>
      <w:r>
        <w:t>Microwave oven not cleaned</w:t>
      </w:r>
      <w:r w:rsidR="00A55CFE">
        <w:t xml:space="preserve"> </w:t>
      </w:r>
      <w:r>
        <w:t xml:space="preserve">$75 </w:t>
      </w:r>
    </w:p>
    <w:p w:rsidR="00237D7D" w:rsidRDefault="00237D7D" w:rsidP="007A7EE5">
      <w:pPr>
        <w:pStyle w:val="LVL2"/>
      </w:pPr>
      <w:r>
        <w:t xml:space="preserve">Broken or missing tables $400 </w:t>
      </w:r>
      <w:r w:rsidR="00DF5D74">
        <w:t xml:space="preserve">per </w:t>
      </w:r>
      <w:r>
        <w:t>round</w:t>
      </w:r>
      <w:r w:rsidR="00DF5D74">
        <w:t xml:space="preserve"> table</w:t>
      </w:r>
      <w:r>
        <w:t xml:space="preserve">  $100 – </w:t>
      </w:r>
      <w:r w:rsidR="00DF5D74">
        <w:t xml:space="preserve">per folding table </w:t>
      </w:r>
    </w:p>
    <w:p w:rsidR="00237D7D" w:rsidRDefault="00237D7D" w:rsidP="007A7EE5">
      <w:pPr>
        <w:pStyle w:val="LVL2"/>
      </w:pPr>
      <w:r>
        <w:t xml:space="preserve">Broken or missing TV audio equipment $100 minimum or replacement cost </w:t>
      </w:r>
    </w:p>
    <w:p w:rsidR="00237D7D" w:rsidRDefault="00237D7D" w:rsidP="007A7EE5">
      <w:pPr>
        <w:pStyle w:val="LVL2"/>
      </w:pPr>
      <w:r>
        <w:t xml:space="preserve">Broken, </w:t>
      </w:r>
      <w:r w:rsidR="00A55CFE">
        <w:t xml:space="preserve">missing, or damage to chairs </w:t>
      </w:r>
      <w:r>
        <w:t>$1000</w:t>
      </w:r>
      <w:r w:rsidR="00A55CFE">
        <w:t xml:space="preserve"> –</w:t>
      </w:r>
      <w:r w:rsidR="00DF5D74">
        <w:t>per</w:t>
      </w:r>
      <w:r>
        <w:t xml:space="preserve"> brown leat</w:t>
      </w:r>
      <w:r w:rsidR="00A55CFE">
        <w:t xml:space="preserve">her lounge, $150 – </w:t>
      </w:r>
      <w:r w:rsidR="00DF5D74">
        <w:t xml:space="preserve">per </w:t>
      </w:r>
      <w:r w:rsidR="00A55CFE">
        <w:t xml:space="preserve">round table, </w:t>
      </w:r>
      <w:r>
        <w:t xml:space="preserve">$30 – </w:t>
      </w:r>
      <w:r w:rsidR="00DF5D74">
        <w:t xml:space="preserve">per </w:t>
      </w:r>
      <w:r>
        <w:t xml:space="preserve">folding </w:t>
      </w:r>
    </w:p>
    <w:p w:rsidR="00237D7D" w:rsidRDefault="00237D7D" w:rsidP="007A7EE5">
      <w:pPr>
        <w:pStyle w:val="LVL2"/>
      </w:pPr>
      <w:r>
        <w:t>Bro</w:t>
      </w:r>
      <w:r w:rsidR="00A55CFE">
        <w:t>ken or missing end tables $250</w:t>
      </w:r>
      <w:r w:rsidR="00DF5D74">
        <w:t xml:space="preserve"> per end table</w:t>
      </w:r>
    </w:p>
    <w:p w:rsidR="00237D7D" w:rsidRDefault="00237D7D" w:rsidP="007A7EE5">
      <w:pPr>
        <w:pStyle w:val="LVL2"/>
      </w:pPr>
      <w:r>
        <w:t>Damage to game tables/pool tables $100 minimum</w:t>
      </w:r>
    </w:p>
    <w:p w:rsidR="00237D7D" w:rsidRDefault="00237D7D" w:rsidP="007A7EE5">
      <w:pPr>
        <w:pStyle w:val="LVL2"/>
      </w:pPr>
      <w:r>
        <w:t>Damage to video, vending, or game room games</w:t>
      </w:r>
      <w:r w:rsidR="00A55CFE">
        <w:t xml:space="preserve"> </w:t>
      </w:r>
      <w:r>
        <w:t>$100 minimum</w:t>
      </w:r>
    </w:p>
    <w:p w:rsidR="00237D7D" w:rsidRDefault="00237D7D" w:rsidP="007A7EE5">
      <w:pPr>
        <w:pStyle w:val="LVL2"/>
      </w:pPr>
      <w:r>
        <w:t>Evident of damage due to staples, nails, glue, duct tape</w:t>
      </w:r>
      <w:r w:rsidR="00A55CFE">
        <w:t xml:space="preserve"> </w:t>
      </w:r>
      <w:r>
        <w:t>$100 minimum</w:t>
      </w:r>
    </w:p>
    <w:p w:rsidR="00237D7D" w:rsidRDefault="00237D7D" w:rsidP="007A7EE5">
      <w:pPr>
        <w:pStyle w:val="LVL2"/>
      </w:pPr>
      <w:r>
        <w:t>Kitchen appliances</w:t>
      </w:r>
      <w:r w:rsidR="00A55CFE">
        <w:t xml:space="preserve"> not returned to same condition $100</w:t>
      </w:r>
    </w:p>
    <w:p w:rsidR="00237D7D" w:rsidRDefault="00237D7D" w:rsidP="007A7EE5">
      <w:pPr>
        <w:pStyle w:val="LVL2"/>
      </w:pPr>
      <w:r>
        <w:t>Kitchen flo</w:t>
      </w:r>
      <w:r w:rsidR="00A55CFE">
        <w:t>or not mopped or poorly mopped $75</w:t>
      </w:r>
    </w:p>
    <w:p w:rsidR="009245A3" w:rsidRDefault="009245A3" w:rsidP="007A7EE5">
      <w:pPr>
        <w:pStyle w:val="LVL2"/>
      </w:pPr>
      <w:r>
        <w:t xml:space="preserve">Damage to exterior clubhouse deck or front area, TBD based on damage repair cost </w:t>
      </w:r>
    </w:p>
    <w:p w:rsidR="00237D7D" w:rsidRPr="000C558B" w:rsidRDefault="00237D7D" w:rsidP="00237D7D">
      <w:pPr>
        <w:rPr>
          <w:sz w:val="14"/>
          <w:szCs w:val="14"/>
        </w:rPr>
      </w:pPr>
    </w:p>
    <w:p w:rsidR="00237D7D" w:rsidRDefault="00237D7D" w:rsidP="00C83D30">
      <w:pPr>
        <w:pStyle w:val="LVL1"/>
      </w:pPr>
      <w:r>
        <w:lastRenderedPageBreak/>
        <w:t xml:space="preserve">Completed Agreement  </w:t>
      </w:r>
      <w:r w:rsidR="004B41A0">
        <w:t xml:space="preserve"> (Initial_______)</w:t>
      </w:r>
    </w:p>
    <w:p w:rsidR="00237D7D" w:rsidRDefault="00237D7D" w:rsidP="00F86504">
      <w:pPr>
        <w:pStyle w:val="LVL2"/>
      </w:pPr>
      <w:r>
        <w:t>This document is the final authority on the policies that will govern the event.</w:t>
      </w:r>
    </w:p>
    <w:p w:rsidR="00037BB3" w:rsidRDefault="00237D7D" w:rsidP="000C558B">
      <w:pPr>
        <w:pStyle w:val="LVL2"/>
      </w:pPr>
      <w:r>
        <w:t>The CHOA board must review/approve any modifi</w:t>
      </w:r>
      <w:r w:rsidR="00DA515E">
        <w:t>cation to the terms of this agreement</w:t>
      </w:r>
      <w:r>
        <w:t>.</w:t>
      </w:r>
      <w:r w:rsidR="00037BB3">
        <w:br w:type="page"/>
      </w:r>
    </w:p>
    <w:p w:rsidR="00BD009E" w:rsidRDefault="00BD009E" w:rsidP="00BD009E">
      <w:pPr>
        <w:jc w:val="center"/>
        <w:rPr>
          <w:b/>
          <w:smallCaps/>
          <w:sz w:val="32"/>
        </w:rPr>
      </w:pPr>
      <w:r w:rsidRPr="00533381">
        <w:rPr>
          <w:b/>
          <w:smallCaps/>
          <w:sz w:val="32"/>
        </w:rPr>
        <w:lastRenderedPageBreak/>
        <w:t xml:space="preserve">Walnut Country Clubhouse Private Usage </w:t>
      </w:r>
      <w:r>
        <w:rPr>
          <w:b/>
          <w:smallCaps/>
          <w:sz w:val="32"/>
        </w:rPr>
        <w:t>Rental</w:t>
      </w:r>
    </w:p>
    <w:p w:rsidR="00BD009E" w:rsidRPr="00533381" w:rsidRDefault="00BD009E" w:rsidP="003D7693">
      <w:pPr>
        <w:jc w:val="center"/>
        <w:rPr>
          <w:b/>
          <w:smallCaps/>
          <w:sz w:val="32"/>
        </w:rPr>
      </w:pPr>
      <w:r>
        <w:rPr>
          <w:b/>
          <w:smallCaps/>
          <w:sz w:val="32"/>
        </w:rPr>
        <w:t>Condition Checklist</w:t>
      </w:r>
    </w:p>
    <w:p w:rsidR="00037BB3" w:rsidRPr="00B02415" w:rsidRDefault="00037BB3">
      <w:pPr>
        <w:rPr>
          <w:sz w:val="12"/>
          <w:szCs w:val="12"/>
        </w:rPr>
      </w:pPr>
    </w:p>
    <w:p w:rsidR="00372AB6" w:rsidRDefault="00372AB6" w:rsidP="00C251C1">
      <w:pPr>
        <w:tabs>
          <w:tab w:val="left" w:pos="5220"/>
        </w:tabs>
      </w:pPr>
      <w:r w:rsidRPr="00372AB6">
        <w:rPr>
          <w:b/>
        </w:rPr>
        <w:t>Signature In</w:t>
      </w:r>
      <w:r w:rsidR="009245A3">
        <w:rPr>
          <w:b/>
        </w:rPr>
        <w:t xml:space="preserve"> (prior to setup) </w:t>
      </w:r>
      <w:r>
        <w:rPr>
          <w:b/>
        </w:rPr>
        <w:tab/>
        <w:t>Signature Out</w:t>
      </w:r>
      <w:r w:rsidR="00B01FFA">
        <w:rPr>
          <w:b/>
        </w:rPr>
        <w:t xml:space="preserve"> </w:t>
      </w:r>
      <w:r w:rsidR="00B01FFA" w:rsidRPr="00B01FFA">
        <w:t>(after event)</w:t>
      </w:r>
    </w:p>
    <w:p w:rsidR="00037BB3" w:rsidRDefault="007975C1" w:rsidP="00C251C1">
      <w:pPr>
        <w:tabs>
          <w:tab w:val="right" w:leader="underscore" w:pos="5040"/>
          <w:tab w:val="left" w:pos="5220"/>
          <w:tab w:val="left" w:pos="5310"/>
          <w:tab w:val="right" w:leader="underscore" w:pos="10170"/>
        </w:tabs>
      </w:pPr>
      <w:r>
        <w:t xml:space="preserve">Clubhouse Attendant </w:t>
      </w:r>
      <w:r>
        <w:tab/>
      </w:r>
      <w:r w:rsidR="00372AB6">
        <w:tab/>
        <w:t>Clubhouse Attendant</w:t>
      </w:r>
      <w:r w:rsidR="006B4BD0">
        <w:t xml:space="preserve"> </w:t>
      </w:r>
      <w:r w:rsidR="00372AB6">
        <w:tab/>
      </w:r>
    </w:p>
    <w:p w:rsidR="007975C1" w:rsidRDefault="007975C1"/>
    <w:p w:rsidR="00C251C1" w:rsidRDefault="00C251C1" w:rsidP="0043299C">
      <w:pPr>
        <w:tabs>
          <w:tab w:val="right" w:leader="underscore" w:pos="4950"/>
          <w:tab w:val="left" w:pos="5220"/>
          <w:tab w:val="right" w:leader="underscore" w:pos="10170"/>
        </w:tabs>
      </w:pPr>
      <w:r>
        <w:t>Attendant Name Printed</w:t>
      </w:r>
      <w:r w:rsidR="006B4BD0">
        <w:t xml:space="preserve"> </w:t>
      </w:r>
      <w:r w:rsidR="006B4BD0">
        <w:tab/>
      </w:r>
      <w:r w:rsidR="006B4BD0">
        <w:tab/>
        <w:t xml:space="preserve">Attendant Name Printed </w:t>
      </w:r>
      <w:r w:rsidR="006B4BD0">
        <w:tab/>
      </w:r>
    </w:p>
    <w:p w:rsidR="007975C1" w:rsidRDefault="007975C1"/>
    <w:p w:rsidR="007975C1" w:rsidRDefault="009245A3" w:rsidP="006B4BD0">
      <w:pPr>
        <w:tabs>
          <w:tab w:val="right" w:leader="underscore" w:pos="5040"/>
          <w:tab w:val="left" w:pos="5220"/>
          <w:tab w:val="right" w:leader="underscore" w:pos="10170"/>
        </w:tabs>
      </w:pPr>
      <w:r>
        <w:t>Resident</w:t>
      </w:r>
      <w:r w:rsidR="00855D6C">
        <w:t xml:space="preserve"> </w:t>
      </w:r>
      <w:r w:rsidR="007975C1">
        <w:tab/>
      </w:r>
      <w:r w:rsidR="00372AB6">
        <w:tab/>
      </w:r>
      <w:r>
        <w:t>Resident</w:t>
      </w:r>
      <w:r w:rsidR="00372AB6">
        <w:tab/>
      </w:r>
    </w:p>
    <w:p w:rsidR="007975C1" w:rsidRDefault="007975C1"/>
    <w:p w:rsidR="00C251C1" w:rsidRDefault="009245A3" w:rsidP="001F3A4A">
      <w:pPr>
        <w:tabs>
          <w:tab w:val="right" w:leader="underscore" w:pos="5040"/>
          <w:tab w:val="left" w:pos="5220"/>
          <w:tab w:val="right" w:leader="underscore" w:pos="10170"/>
        </w:tabs>
      </w:pPr>
      <w:r>
        <w:t>Resident</w:t>
      </w:r>
      <w:r w:rsidR="00C251C1">
        <w:t xml:space="preserve"> Name Printed</w:t>
      </w:r>
      <w:r w:rsidR="001F3A4A">
        <w:t xml:space="preserve"> </w:t>
      </w:r>
      <w:r w:rsidR="001F3A4A">
        <w:tab/>
      </w:r>
      <w:r w:rsidR="001F3A4A">
        <w:tab/>
      </w:r>
      <w:r>
        <w:t xml:space="preserve">Resident </w:t>
      </w:r>
      <w:r w:rsidR="001F3A4A">
        <w:t xml:space="preserve">Name Printed </w:t>
      </w:r>
      <w:r w:rsidR="001F3A4A">
        <w:tab/>
      </w:r>
    </w:p>
    <w:p w:rsidR="007975C1" w:rsidRPr="00C433AA" w:rsidRDefault="007975C1">
      <w:pPr>
        <w:rPr>
          <w:sz w:val="18"/>
        </w:rPr>
      </w:pPr>
    </w:p>
    <w:p w:rsidR="005D6D66" w:rsidRDefault="007975C1" w:rsidP="00C83203">
      <w:pPr>
        <w:tabs>
          <w:tab w:val="right" w:leader="underscore" w:pos="2160"/>
          <w:tab w:val="left" w:pos="2250"/>
          <w:tab w:val="right" w:leader="underscore" w:pos="4230"/>
          <w:tab w:val="left" w:pos="4320"/>
          <w:tab w:val="right" w:leader="underscore" w:pos="6300"/>
          <w:tab w:val="left" w:pos="6390"/>
        </w:tabs>
      </w:pPr>
      <w:r>
        <w:t xml:space="preserve">Event Date </w:t>
      </w:r>
      <w:r>
        <w:tab/>
      </w:r>
      <w:r w:rsidR="00FB6CB3">
        <w:t xml:space="preserve"> </w:t>
      </w:r>
      <w:r w:rsidR="00FB6CB3">
        <w:tab/>
      </w:r>
      <w:r w:rsidR="005D6D66">
        <w:t xml:space="preserve">Start Time </w:t>
      </w:r>
      <w:r w:rsidR="005D6D66">
        <w:tab/>
      </w:r>
      <w:r w:rsidR="005D6D66">
        <w:tab/>
        <w:t>End Time</w:t>
      </w:r>
      <w:r w:rsidR="00AD4F5E">
        <w:t xml:space="preserve"> </w:t>
      </w:r>
      <w:r w:rsidR="005D6D66">
        <w:tab/>
      </w:r>
      <w:r w:rsidR="007E313A">
        <w:t xml:space="preserve"> </w:t>
      </w:r>
      <w:r w:rsidR="007E313A">
        <w:tab/>
        <w:t>(</w:t>
      </w:r>
      <w:r w:rsidR="00C83203">
        <w:t xml:space="preserve">when </w:t>
      </w:r>
      <w:r w:rsidR="007E313A">
        <w:t>rooms returned to original state)</w:t>
      </w:r>
    </w:p>
    <w:p w:rsidR="00222FBC" w:rsidRPr="00C433AA" w:rsidRDefault="00222FBC" w:rsidP="00222FBC">
      <w:pPr>
        <w:rPr>
          <w:sz w:val="8"/>
        </w:rPr>
      </w:pPr>
    </w:p>
    <w:tbl>
      <w:tblPr>
        <w:tblStyle w:val="TableGrid"/>
        <w:tblW w:w="10694" w:type="dxa"/>
        <w:jc w:val="center"/>
        <w:tblLook w:val="04A0"/>
      </w:tblPr>
      <w:tblGrid>
        <w:gridCol w:w="2234"/>
        <w:gridCol w:w="847"/>
        <w:gridCol w:w="810"/>
        <w:gridCol w:w="700"/>
        <w:gridCol w:w="793"/>
        <w:gridCol w:w="900"/>
        <w:gridCol w:w="810"/>
        <w:gridCol w:w="3600"/>
      </w:tblGrid>
      <w:tr w:rsidR="00056795" w:rsidTr="00580305">
        <w:trPr>
          <w:jc w:val="center"/>
        </w:trPr>
        <w:tc>
          <w:tcPr>
            <w:tcW w:w="2234" w:type="dxa"/>
          </w:tcPr>
          <w:p w:rsidR="00056795" w:rsidRDefault="00056795" w:rsidP="00222FBC"/>
        </w:tc>
        <w:tc>
          <w:tcPr>
            <w:tcW w:w="2357" w:type="dxa"/>
            <w:gridSpan w:val="3"/>
          </w:tcPr>
          <w:p w:rsidR="00056795" w:rsidRPr="00056795" w:rsidRDefault="00050C06" w:rsidP="00050C06">
            <w:pPr>
              <w:jc w:val="center"/>
              <w:rPr>
                <w:b/>
              </w:rPr>
            </w:pPr>
            <w:r>
              <w:rPr>
                <w:b/>
              </w:rPr>
              <w:t>Before Event</w:t>
            </w:r>
          </w:p>
        </w:tc>
        <w:tc>
          <w:tcPr>
            <w:tcW w:w="2503" w:type="dxa"/>
            <w:gridSpan w:val="3"/>
          </w:tcPr>
          <w:p w:rsidR="00056795" w:rsidRPr="00056795" w:rsidRDefault="00050C06" w:rsidP="00056795">
            <w:pPr>
              <w:jc w:val="center"/>
              <w:rPr>
                <w:b/>
              </w:rPr>
            </w:pPr>
            <w:r>
              <w:rPr>
                <w:b/>
              </w:rPr>
              <w:t>After Event</w:t>
            </w:r>
          </w:p>
        </w:tc>
        <w:tc>
          <w:tcPr>
            <w:tcW w:w="3600" w:type="dxa"/>
          </w:tcPr>
          <w:p w:rsidR="00056795" w:rsidRPr="00056795" w:rsidRDefault="00056795" w:rsidP="00056795">
            <w:pPr>
              <w:jc w:val="center"/>
              <w:rPr>
                <w:b/>
              </w:rPr>
            </w:pPr>
            <w:r w:rsidRPr="00056795">
              <w:rPr>
                <w:b/>
              </w:rPr>
              <w:t>Comments</w:t>
            </w:r>
          </w:p>
        </w:tc>
      </w:tr>
      <w:tr w:rsidR="00056795" w:rsidTr="00580305">
        <w:trPr>
          <w:jc w:val="center"/>
        </w:trPr>
        <w:tc>
          <w:tcPr>
            <w:tcW w:w="2234" w:type="dxa"/>
          </w:tcPr>
          <w:p w:rsidR="00056795" w:rsidRDefault="00056795" w:rsidP="00222FBC"/>
        </w:tc>
        <w:tc>
          <w:tcPr>
            <w:tcW w:w="847" w:type="dxa"/>
          </w:tcPr>
          <w:p w:rsidR="00056795" w:rsidRDefault="00056795" w:rsidP="00056795">
            <w:pPr>
              <w:jc w:val="center"/>
            </w:pPr>
            <w:r>
              <w:t>Good</w:t>
            </w:r>
          </w:p>
        </w:tc>
        <w:tc>
          <w:tcPr>
            <w:tcW w:w="810" w:type="dxa"/>
          </w:tcPr>
          <w:p w:rsidR="00056795" w:rsidRDefault="00056795" w:rsidP="00056795">
            <w:pPr>
              <w:jc w:val="center"/>
            </w:pPr>
            <w:r>
              <w:t>Fair</w:t>
            </w:r>
          </w:p>
        </w:tc>
        <w:tc>
          <w:tcPr>
            <w:tcW w:w="700" w:type="dxa"/>
          </w:tcPr>
          <w:p w:rsidR="00056795" w:rsidRDefault="00056795" w:rsidP="00056795">
            <w:pPr>
              <w:jc w:val="center"/>
            </w:pPr>
            <w:r>
              <w:t>Poor</w:t>
            </w:r>
          </w:p>
        </w:tc>
        <w:tc>
          <w:tcPr>
            <w:tcW w:w="793" w:type="dxa"/>
          </w:tcPr>
          <w:p w:rsidR="00056795" w:rsidRDefault="00056795" w:rsidP="00056795">
            <w:pPr>
              <w:jc w:val="center"/>
            </w:pPr>
            <w:r>
              <w:t>Good</w:t>
            </w:r>
          </w:p>
        </w:tc>
        <w:tc>
          <w:tcPr>
            <w:tcW w:w="900" w:type="dxa"/>
          </w:tcPr>
          <w:p w:rsidR="00056795" w:rsidRDefault="00056795" w:rsidP="00056795">
            <w:pPr>
              <w:jc w:val="center"/>
            </w:pPr>
            <w:r>
              <w:t>Fair</w:t>
            </w:r>
          </w:p>
        </w:tc>
        <w:tc>
          <w:tcPr>
            <w:tcW w:w="810" w:type="dxa"/>
          </w:tcPr>
          <w:p w:rsidR="00056795" w:rsidRDefault="00056795" w:rsidP="00056795">
            <w:pPr>
              <w:jc w:val="center"/>
            </w:pPr>
            <w:r>
              <w:t>Poor</w:t>
            </w:r>
          </w:p>
        </w:tc>
        <w:tc>
          <w:tcPr>
            <w:tcW w:w="3600" w:type="dxa"/>
          </w:tcPr>
          <w:p w:rsidR="00056795" w:rsidRDefault="00056795" w:rsidP="00222FBC"/>
        </w:tc>
      </w:tr>
      <w:tr w:rsidR="00056795" w:rsidTr="00580305">
        <w:trPr>
          <w:jc w:val="center"/>
        </w:trPr>
        <w:tc>
          <w:tcPr>
            <w:tcW w:w="2234" w:type="dxa"/>
            <w:tcBorders>
              <w:bottom w:val="single" w:sz="4" w:space="0" w:color="auto"/>
            </w:tcBorders>
          </w:tcPr>
          <w:p w:rsidR="00056795" w:rsidRPr="00D213E9" w:rsidRDefault="00D213E9" w:rsidP="00222FBC">
            <w:pPr>
              <w:rPr>
                <w:b/>
              </w:rPr>
            </w:pPr>
            <w:r w:rsidRPr="00D213E9">
              <w:rPr>
                <w:b/>
              </w:rPr>
              <w:t>Lounge</w:t>
            </w:r>
          </w:p>
        </w:tc>
        <w:tc>
          <w:tcPr>
            <w:tcW w:w="847"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700" w:type="dxa"/>
            <w:tcBorders>
              <w:bottom w:val="single" w:sz="4" w:space="0" w:color="auto"/>
            </w:tcBorders>
          </w:tcPr>
          <w:p w:rsidR="00056795" w:rsidRDefault="00056795" w:rsidP="00222FBC"/>
        </w:tc>
        <w:tc>
          <w:tcPr>
            <w:tcW w:w="793" w:type="dxa"/>
            <w:tcBorders>
              <w:bottom w:val="single" w:sz="4" w:space="0" w:color="auto"/>
            </w:tcBorders>
          </w:tcPr>
          <w:p w:rsidR="00056795" w:rsidRDefault="00056795" w:rsidP="00222FBC"/>
        </w:tc>
        <w:tc>
          <w:tcPr>
            <w:tcW w:w="900"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3600" w:type="dxa"/>
            <w:tcBorders>
              <w:bottom w:val="single" w:sz="4" w:space="0" w:color="auto"/>
            </w:tcBorders>
          </w:tcPr>
          <w:p w:rsidR="00056795" w:rsidRDefault="00056795" w:rsidP="00222FBC"/>
        </w:tc>
      </w:tr>
      <w:tr w:rsidR="003D7693" w:rsidTr="00580305">
        <w:trPr>
          <w:jc w:val="center"/>
        </w:trPr>
        <w:tc>
          <w:tcPr>
            <w:tcW w:w="2234" w:type="dxa"/>
            <w:shd w:val="pct10" w:color="auto" w:fill="auto"/>
          </w:tcPr>
          <w:p w:rsidR="00056795" w:rsidRDefault="00D213E9" w:rsidP="00222FBC">
            <w:r>
              <w:t>Tables</w:t>
            </w:r>
          </w:p>
        </w:tc>
        <w:tc>
          <w:tcPr>
            <w:tcW w:w="847" w:type="dxa"/>
            <w:shd w:val="pct10" w:color="auto" w:fill="auto"/>
          </w:tcPr>
          <w:p w:rsidR="00056795" w:rsidRDefault="00056795" w:rsidP="00222FBC"/>
        </w:tc>
        <w:tc>
          <w:tcPr>
            <w:tcW w:w="810" w:type="dxa"/>
            <w:shd w:val="pct10" w:color="auto" w:fill="auto"/>
          </w:tcPr>
          <w:p w:rsidR="00056795" w:rsidRDefault="00056795" w:rsidP="00222FBC"/>
        </w:tc>
        <w:tc>
          <w:tcPr>
            <w:tcW w:w="700" w:type="dxa"/>
            <w:shd w:val="pct10" w:color="auto" w:fill="auto"/>
          </w:tcPr>
          <w:p w:rsidR="00056795" w:rsidRDefault="00056795" w:rsidP="00222FBC"/>
        </w:tc>
        <w:tc>
          <w:tcPr>
            <w:tcW w:w="793" w:type="dxa"/>
            <w:shd w:val="pct10" w:color="auto" w:fill="auto"/>
          </w:tcPr>
          <w:p w:rsidR="00056795" w:rsidRDefault="00056795" w:rsidP="00222FBC"/>
        </w:tc>
        <w:tc>
          <w:tcPr>
            <w:tcW w:w="900" w:type="dxa"/>
            <w:shd w:val="pct10" w:color="auto" w:fill="auto"/>
          </w:tcPr>
          <w:p w:rsidR="00056795" w:rsidRDefault="00056795" w:rsidP="00222FBC"/>
        </w:tc>
        <w:tc>
          <w:tcPr>
            <w:tcW w:w="810" w:type="dxa"/>
            <w:shd w:val="pct10" w:color="auto" w:fill="auto"/>
          </w:tcPr>
          <w:p w:rsidR="00056795" w:rsidRDefault="00056795" w:rsidP="00222FBC"/>
        </w:tc>
        <w:tc>
          <w:tcPr>
            <w:tcW w:w="3600" w:type="dxa"/>
            <w:shd w:val="pct10" w:color="auto" w:fill="auto"/>
          </w:tcPr>
          <w:p w:rsidR="00056795" w:rsidRDefault="00056795" w:rsidP="00222FBC"/>
        </w:tc>
      </w:tr>
      <w:tr w:rsidR="00056795" w:rsidTr="00580305">
        <w:trPr>
          <w:jc w:val="center"/>
        </w:trPr>
        <w:tc>
          <w:tcPr>
            <w:tcW w:w="2234" w:type="dxa"/>
            <w:tcBorders>
              <w:bottom w:val="single" w:sz="4" w:space="0" w:color="auto"/>
            </w:tcBorders>
          </w:tcPr>
          <w:p w:rsidR="00056795" w:rsidRDefault="00D213E9" w:rsidP="00222FBC">
            <w:r>
              <w:t>Chairs</w:t>
            </w:r>
          </w:p>
        </w:tc>
        <w:tc>
          <w:tcPr>
            <w:tcW w:w="847"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700" w:type="dxa"/>
            <w:tcBorders>
              <w:bottom w:val="single" w:sz="4" w:space="0" w:color="auto"/>
            </w:tcBorders>
          </w:tcPr>
          <w:p w:rsidR="00056795" w:rsidRDefault="00056795" w:rsidP="00222FBC"/>
        </w:tc>
        <w:tc>
          <w:tcPr>
            <w:tcW w:w="793" w:type="dxa"/>
            <w:tcBorders>
              <w:bottom w:val="single" w:sz="4" w:space="0" w:color="auto"/>
            </w:tcBorders>
          </w:tcPr>
          <w:p w:rsidR="00056795" w:rsidRDefault="00056795" w:rsidP="00222FBC"/>
        </w:tc>
        <w:tc>
          <w:tcPr>
            <w:tcW w:w="900"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3600" w:type="dxa"/>
            <w:tcBorders>
              <w:bottom w:val="single" w:sz="4" w:space="0" w:color="auto"/>
            </w:tcBorders>
          </w:tcPr>
          <w:p w:rsidR="00056795" w:rsidRDefault="00056795" w:rsidP="00222FBC"/>
        </w:tc>
      </w:tr>
      <w:tr w:rsidR="003D7693" w:rsidTr="00580305">
        <w:trPr>
          <w:jc w:val="center"/>
        </w:trPr>
        <w:tc>
          <w:tcPr>
            <w:tcW w:w="2234" w:type="dxa"/>
            <w:shd w:val="pct10" w:color="auto" w:fill="auto"/>
          </w:tcPr>
          <w:p w:rsidR="00D213E9" w:rsidRDefault="00D213E9" w:rsidP="00222FBC">
            <w:r>
              <w:t>Floors</w:t>
            </w:r>
          </w:p>
        </w:tc>
        <w:tc>
          <w:tcPr>
            <w:tcW w:w="847" w:type="dxa"/>
            <w:shd w:val="pct10" w:color="auto" w:fill="auto"/>
          </w:tcPr>
          <w:p w:rsidR="00056795" w:rsidRDefault="00056795" w:rsidP="00222FBC"/>
        </w:tc>
        <w:tc>
          <w:tcPr>
            <w:tcW w:w="810" w:type="dxa"/>
            <w:shd w:val="pct10" w:color="auto" w:fill="auto"/>
          </w:tcPr>
          <w:p w:rsidR="00056795" w:rsidRDefault="00056795" w:rsidP="00222FBC"/>
        </w:tc>
        <w:tc>
          <w:tcPr>
            <w:tcW w:w="700" w:type="dxa"/>
            <w:shd w:val="pct10" w:color="auto" w:fill="auto"/>
          </w:tcPr>
          <w:p w:rsidR="00056795" w:rsidRDefault="00056795" w:rsidP="00222FBC"/>
        </w:tc>
        <w:tc>
          <w:tcPr>
            <w:tcW w:w="793" w:type="dxa"/>
            <w:shd w:val="pct10" w:color="auto" w:fill="auto"/>
          </w:tcPr>
          <w:p w:rsidR="00056795" w:rsidRDefault="00056795" w:rsidP="00222FBC"/>
        </w:tc>
        <w:tc>
          <w:tcPr>
            <w:tcW w:w="900" w:type="dxa"/>
            <w:shd w:val="pct10" w:color="auto" w:fill="auto"/>
          </w:tcPr>
          <w:p w:rsidR="00056795" w:rsidRDefault="00056795" w:rsidP="00222FBC"/>
        </w:tc>
        <w:tc>
          <w:tcPr>
            <w:tcW w:w="810" w:type="dxa"/>
            <w:shd w:val="pct10" w:color="auto" w:fill="auto"/>
          </w:tcPr>
          <w:p w:rsidR="00056795" w:rsidRDefault="00056795" w:rsidP="00222FBC"/>
        </w:tc>
        <w:tc>
          <w:tcPr>
            <w:tcW w:w="3600" w:type="dxa"/>
            <w:shd w:val="pct10" w:color="auto" w:fill="auto"/>
          </w:tcPr>
          <w:p w:rsidR="00056795" w:rsidRDefault="00056795" w:rsidP="00222FBC"/>
        </w:tc>
      </w:tr>
      <w:tr w:rsidR="00056795" w:rsidTr="00580305">
        <w:trPr>
          <w:jc w:val="center"/>
        </w:trPr>
        <w:tc>
          <w:tcPr>
            <w:tcW w:w="2234" w:type="dxa"/>
            <w:tcBorders>
              <w:bottom w:val="single" w:sz="4" w:space="0" w:color="auto"/>
            </w:tcBorders>
          </w:tcPr>
          <w:p w:rsidR="00056795" w:rsidRDefault="00D213E9" w:rsidP="00222FBC">
            <w:r>
              <w:t>Walls</w:t>
            </w:r>
            <w:r w:rsidR="00580305">
              <w:t xml:space="preserve"> and hangings</w:t>
            </w:r>
          </w:p>
        </w:tc>
        <w:tc>
          <w:tcPr>
            <w:tcW w:w="847"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700" w:type="dxa"/>
            <w:tcBorders>
              <w:bottom w:val="single" w:sz="4" w:space="0" w:color="auto"/>
            </w:tcBorders>
          </w:tcPr>
          <w:p w:rsidR="00056795" w:rsidRDefault="00056795" w:rsidP="00222FBC"/>
        </w:tc>
        <w:tc>
          <w:tcPr>
            <w:tcW w:w="793" w:type="dxa"/>
            <w:tcBorders>
              <w:bottom w:val="single" w:sz="4" w:space="0" w:color="auto"/>
            </w:tcBorders>
          </w:tcPr>
          <w:p w:rsidR="00056795" w:rsidRDefault="00056795" w:rsidP="00222FBC"/>
        </w:tc>
        <w:tc>
          <w:tcPr>
            <w:tcW w:w="900"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3600" w:type="dxa"/>
            <w:tcBorders>
              <w:bottom w:val="single" w:sz="4" w:space="0" w:color="auto"/>
            </w:tcBorders>
          </w:tcPr>
          <w:p w:rsidR="00056795" w:rsidRDefault="00056795" w:rsidP="00222FBC"/>
        </w:tc>
      </w:tr>
      <w:tr w:rsidR="00056795" w:rsidTr="00580305">
        <w:trPr>
          <w:jc w:val="center"/>
        </w:trPr>
        <w:tc>
          <w:tcPr>
            <w:tcW w:w="2234" w:type="dxa"/>
            <w:tcBorders>
              <w:bottom w:val="single" w:sz="4" w:space="0" w:color="auto"/>
            </w:tcBorders>
          </w:tcPr>
          <w:p w:rsidR="00056795" w:rsidRPr="00D213E9" w:rsidRDefault="00D213E9" w:rsidP="00222FBC">
            <w:pPr>
              <w:rPr>
                <w:b/>
              </w:rPr>
            </w:pPr>
            <w:r w:rsidRPr="00D213E9">
              <w:rPr>
                <w:b/>
              </w:rPr>
              <w:t>Wet Bar</w:t>
            </w:r>
          </w:p>
        </w:tc>
        <w:tc>
          <w:tcPr>
            <w:tcW w:w="847"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700" w:type="dxa"/>
            <w:tcBorders>
              <w:bottom w:val="single" w:sz="4" w:space="0" w:color="auto"/>
            </w:tcBorders>
          </w:tcPr>
          <w:p w:rsidR="00056795" w:rsidRDefault="00056795" w:rsidP="00222FBC"/>
        </w:tc>
        <w:tc>
          <w:tcPr>
            <w:tcW w:w="793" w:type="dxa"/>
            <w:tcBorders>
              <w:bottom w:val="single" w:sz="4" w:space="0" w:color="auto"/>
            </w:tcBorders>
          </w:tcPr>
          <w:p w:rsidR="00056795" w:rsidRDefault="00056795" w:rsidP="00222FBC"/>
        </w:tc>
        <w:tc>
          <w:tcPr>
            <w:tcW w:w="900"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3600" w:type="dxa"/>
            <w:tcBorders>
              <w:bottom w:val="single" w:sz="4" w:space="0" w:color="auto"/>
            </w:tcBorders>
          </w:tcPr>
          <w:p w:rsidR="00056795" w:rsidRDefault="00056795" w:rsidP="00222FBC"/>
        </w:tc>
      </w:tr>
      <w:tr w:rsidR="00056795" w:rsidTr="00580305">
        <w:trPr>
          <w:jc w:val="center"/>
        </w:trPr>
        <w:tc>
          <w:tcPr>
            <w:tcW w:w="2234" w:type="dxa"/>
            <w:shd w:val="pct10" w:color="auto" w:fill="auto"/>
          </w:tcPr>
          <w:p w:rsidR="00056795" w:rsidRDefault="00D213E9" w:rsidP="00222FBC">
            <w:r>
              <w:t>Floor</w:t>
            </w:r>
          </w:p>
        </w:tc>
        <w:tc>
          <w:tcPr>
            <w:tcW w:w="847" w:type="dxa"/>
            <w:shd w:val="pct10" w:color="auto" w:fill="auto"/>
          </w:tcPr>
          <w:p w:rsidR="00056795" w:rsidRDefault="00056795" w:rsidP="00222FBC"/>
        </w:tc>
        <w:tc>
          <w:tcPr>
            <w:tcW w:w="810" w:type="dxa"/>
            <w:shd w:val="pct10" w:color="auto" w:fill="auto"/>
          </w:tcPr>
          <w:p w:rsidR="00056795" w:rsidRDefault="00056795" w:rsidP="00222FBC"/>
        </w:tc>
        <w:tc>
          <w:tcPr>
            <w:tcW w:w="700" w:type="dxa"/>
            <w:shd w:val="pct10" w:color="auto" w:fill="auto"/>
          </w:tcPr>
          <w:p w:rsidR="00056795" w:rsidRDefault="00056795" w:rsidP="00222FBC"/>
        </w:tc>
        <w:tc>
          <w:tcPr>
            <w:tcW w:w="793" w:type="dxa"/>
            <w:shd w:val="pct10" w:color="auto" w:fill="auto"/>
          </w:tcPr>
          <w:p w:rsidR="00056795" w:rsidRDefault="00056795" w:rsidP="00222FBC"/>
        </w:tc>
        <w:tc>
          <w:tcPr>
            <w:tcW w:w="900" w:type="dxa"/>
            <w:shd w:val="pct10" w:color="auto" w:fill="auto"/>
          </w:tcPr>
          <w:p w:rsidR="00056795" w:rsidRDefault="00056795" w:rsidP="00222FBC"/>
        </w:tc>
        <w:tc>
          <w:tcPr>
            <w:tcW w:w="810" w:type="dxa"/>
            <w:shd w:val="pct10" w:color="auto" w:fill="auto"/>
          </w:tcPr>
          <w:p w:rsidR="00056795" w:rsidRDefault="00056795" w:rsidP="00222FBC"/>
        </w:tc>
        <w:tc>
          <w:tcPr>
            <w:tcW w:w="3600" w:type="dxa"/>
            <w:shd w:val="pct10" w:color="auto" w:fill="auto"/>
          </w:tcPr>
          <w:p w:rsidR="00056795" w:rsidRDefault="00056795" w:rsidP="00222FBC"/>
        </w:tc>
      </w:tr>
      <w:tr w:rsidR="00056795" w:rsidTr="00580305">
        <w:trPr>
          <w:jc w:val="center"/>
        </w:trPr>
        <w:tc>
          <w:tcPr>
            <w:tcW w:w="2234" w:type="dxa"/>
            <w:tcBorders>
              <w:bottom w:val="single" w:sz="4" w:space="0" w:color="auto"/>
            </w:tcBorders>
          </w:tcPr>
          <w:p w:rsidR="00056795" w:rsidRDefault="00580305" w:rsidP="00222FBC">
            <w:r>
              <w:t xml:space="preserve">Sinks and </w:t>
            </w:r>
            <w:r w:rsidR="00D213E9">
              <w:t>Countertops</w:t>
            </w:r>
          </w:p>
        </w:tc>
        <w:tc>
          <w:tcPr>
            <w:tcW w:w="847"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700" w:type="dxa"/>
            <w:tcBorders>
              <w:bottom w:val="single" w:sz="4" w:space="0" w:color="auto"/>
            </w:tcBorders>
          </w:tcPr>
          <w:p w:rsidR="00056795" w:rsidRDefault="00056795" w:rsidP="00222FBC"/>
        </w:tc>
        <w:tc>
          <w:tcPr>
            <w:tcW w:w="793" w:type="dxa"/>
            <w:tcBorders>
              <w:bottom w:val="single" w:sz="4" w:space="0" w:color="auto"/>
            </w:tcBorders>
          </w:tcPr>
          <w:p w:rsidR="00056795" w:rsidRDefault="00056795" w:rsidP="00222FBC"/>
        </w:tc>
        <w:tc>
          <w:tcPr>
            <w:tcW w:w="900"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3600" w:type="dxa"/>
            <w:tcBorders>
              <w:bottom w:val="single" w:sz="4" w:space="0" w:color="auto"/>
            </w:tcBorders>
          </w:tcPr>
          <w:p w:rsidR="00056795" w:rsidRDefault="00056795" w:rsidP="00222FBC"/>
        </w:tc>
      </w:tr>
      <w:tr w:rsidR="00056795" w:rsidTr="00580305">
        <w:trPr>
          <w:jc w:val="center"/>
        </w:trPr>
        <w:tc>
          <w:tcPr>
            <w:tcW w:w="2234" w:type="dxa"/>
            <w:tcBorders>
              <w:bottom w:val="single" w:sz="4" w:space="0" w:color="auto"/>
            </w:tcBorders>
          </w:tcPr>
          <w:p w:rsidR="00056795" w:rsidRDefault="00D213E9" w:rsidP="00222FBC">
            <w:r>
              <w:t>Mini Fridge</w:t>
            </w:r>
          </w:p>
        </w:tc>
        <w:tc>
          <w:tcPr>
            <w:tcW w:w="847"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700" w:type="dxa"/>
            <w:tcBorders>
              <w:bottom w:val="single" w:sz="4" w:space="0" w:color="auto"/>
            </w:tcBorders>
          </w:tcPr>
          <w:p w:rsidR="00056795" w:rsidRDefault="00056795" w:rsidP="00222FBC"/>
        </w:tc>
        <w:tc>
          <w:tcPr>
            <w:tcW w:w="793" w:type="dxa"/>
            <w:tcBorders>
              <w:bottom w:val="single" w:sz="4" w:space="0" w:color="auto"/>
            </w:tcBorders>
          </w:tcPr>
          <w:p w:rsidR="00056795" w:rsidRDefault="00056795" w:rsidP="00222FBC"/>
        </w:tc>
        <w:tc>
          <w:tcPr>
            <w:tcW w:w="900"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3600" w:type="dxa"/>
            <w:tcBorders>
              <w:bottom w:val="single" w:sz="4" w:space="0" w:color="auto"/>
            </w:tcBorders>
          </w:tcPr>
          <w:p w:rsidR="00056795" w:rsidRDefault="00056795" w:rsidP="00222FBC"/>
        </w:tc>
      </w:tr>
      <w:tr w:rsidR="00056795" w:rsidTr="00580305">
        <w:trPr>
          <w:jc w:val="center"/>
        </w:trPr>
        <w:tc>
          <w:tcPr>
            <w:tcW w:w="2234" w:type="dxa"/>
            <w:shd w:val="pct10" w:color="auto" w:fill="auto"/>
          </w:tcPr>
          <w:p w:rsidR="00056795" w:rsidRDefault="00D213E9" w:rsidP="00222FBC">
            <w:r>
              <w:t>Microwave</w:t>
            </w:r>
          </w:p>
        </w:tc>
        <w:tc>
          <w:tcPr>
            <w:tcW w:w="847" w:type="dxa"/>
            <w:shd w:val="pct10" w:color="auto" w:fill="auto"/>
          </w:tcPr>
          <w:p w:rsidR="00056795" w:rsidRDefault="00056795" w:rsidP="00222FBC"/>
        </w:tc>
        <w:tc>
          <w:tcPr>
            <w:tcW w:w="810" w:type="dxa"/>
            <w:shd w:val="pct10" w:color="auto" w:fill="auto"/>
          </w:tcPr>
          <w:p w:rsidR="00056795" w:rsidRDefault="00056795" w:rsidP="00222FBC"/>
        </w:tc>
        <w:tc>
          <w:tcPr>
            <w:tcW w:w="700" w:type="dxa"/>
            <w:shd w:val="pct10" w:color="auto" w:fill="auto"/>
          </w:tcPr>
          <w:p w:rsidR="00056795" w:rsidRDefault="00056795" w:rsidP="00222FBC"/>
        </w:tc>
        <w:tc>
          <w:tcPr>
            <w:tcW w:w="793" w:type="dxa"/>
            <w:shd w:val="pct10" w:color="auto" w:fill="auto"/>
          </w:tcPr>
          <w:p w:rsidR="00056795" w:rsidRDefault="00056795" w:rsidP="00222FBC"/>
        </w:tc>
        <w:tc>
          <w:tcPr>
            <w:tcW w:w="900" w:type="dxa"/>
            <w:shd w:val="pct10" w:color="auto" w:fill="auto"/>
          </w:tcPr>
          <w:p w:rsidR="00056795" w:rsidRDefault="00056795" w:rsidP="00222FBC"/>
        </w:tc>
        <w:tc>
          <w:tcPr>
            <w:tcW w:w="810" w:type="dxa"/>
            <w:shd w:val="pct10" w:color="auto" w:fill="auto"/>
          </w:tcPr>
          <w:p w:rsidR="00056795" w:rsidRDefault="00056795" w:rsidP="00222FBC"/>
        </w:tc>
        <w:tc>
          <w:tcPr>
            <w:tcW w:w="3600" w:type="dxa"/>
            <w:shd w:val="pct10" w:color="auto" w:fill="auto"/>
          </w:tcPr>
          <w:p w:rsidR="00056795" w:rsidRDefault="00056795" w:rsidP="00222FBC"/>
        </w:tc>
      </w:tr>
      <w:tr w:rsidR="00056795" w:rsidTr="00580305">
        <w:trPr>
          <w:jc w:val="center"/>
        </w:trPr>
        <w:tc>
          <w:tcPr>
            <w:tcW w:w="2234" w:type="dxa"/>
            <w:tcBorders>
              <w:bottom w:val="single" w:sz="4" w:space="0" w:color="auto"/>
            </w:tcBorders>
          </w:tcPr>
          <w:p w:rsidR="00056795" w:rsidRDefault="00D213E9" w:rsidP="00222FBC">
            <w:r>
              <w:t>Disposal</w:t>
            </w:r>
          </w:p>
        </w:tc>
        <w:tc>
          <w:tcPr>
            <w:tcW w:w="847"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700" w:type="dxa"/>
            <w:tcBorders>
              <w:bottom w:val="single" w:sz="4" w:space="0" w:color="auto"/>
            </w:tcBorders>
          </w:tcPr>
          <w:p w:rsidR="00056795" w:rsidRDefault="00056795" w:rsidP="00222FBC"/>
        </w:tc>
        <w:tc>
          <w:tcPr>
            <w:tcW w:w="793" w:type="dxa"/>
            <w:tcBorders>
              <w:bottom w:val="single" w:sz="4" w:space="0" w:color="auto"/>
            </w:tcBorders>
          </w:tcPr>
          <w:p w:rsidR="00056795" w:rsidRDefault="00056795" w:rsidP="00222FBC"/>
        </w:tc>
        <w:tc>
          <w:tcPr>
            <w:tcW w:w="900"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3600" w:type="dxa"/>
            <w:tcBorders>
              <w:bottom w:val="single" w:sz="4" w:space="0" w:color="auto"/>
            </w:tcBorders>
          </w:tcPr>
          <w:p w:rsidR="00056795" w:rsidRDefault="00056795" w:rsidP="00222FBC"/>
        </w:tc>
      </w:tr>
      <w:tr w:rsidR="00056795" w:rsidTr="00580305">
        <w:trPr>
          <w:jc w:val="center"/>
        </w:trPr>
        <w:tc>
          <w:tcPr>
            <w:tcW w:w="2234" w:type="dxa"/>
            <w:shd w:val="pct10" w:color="auto" w:fill="auto"/>
          </w:tcPr>
          <w:p w:rsidR="00056795" w:rsidRPr="004D46AC" w:rsidRDefault="004D46AC" w:rsidP="00222FBC">
            <w:pPr>
              <w:rPr>
                <w:b/>
              </w:rPr>
            </w:pPr>
            <w:r w:rsidRPr="004D46AC">
              <w:rPr>
                <w:b/>
              </w:rPr>
              <w:t>Kitchen</w:t>
            </w:r>
          </w:p>
        </w:tc>
        <w:tc>
          <w:tcPr>
            <w:tcW w:w="847" w:type="dxa"/>
            <w:shd w:val="pct10" w:color="auto" w:fill="auto"/>
          </w:tcPr>
          <w:p w:rsidR="00056795" w:rsidRDefault="00056795" w:rsidP="00222FBC"/>
        </w:tc>
        <w:tc>
          <w:tcPr>
            <w:tcW w:w="810" w:type="dxa"/>
            <w:shd w:val="pct10" w:color="auto" w:fill="auto"/>
          </w:tcPr>
          <w:p w:rsidR="00056795" w:rsidRDefault="00056795" w:rsidP="00222FBC"/>
        </w:tc>
        <w:tc>
          <w:tcPr>
            <w:tcW w:w="700" w:type="dxa"/>
            <w:shd w:val="pct10" w:color="auto" w:fill="auto"/>
          </w:tcPr>
          <w:p w:rsidR="00056795" w:rsidRDefault="00056795" w:rsidP="00222FBC"/>
        </w:tc>
        <w:tc>
          <w:tcPr>
            <w:tcW w:w="793" w:type="dxa"/>
            <w:shd w:val="pct10" w:color="auto" w:fill="auto"/>
          </w:tcPr>
          <w:p w:rsidR="00056795" w:rsidRDefault="00056795" w:rsidP="00222FBC"/>
        </w:tc>
        <w:tc>
          <w:tcPr>
            <w:tcW w:w="900" w:type="dxa"/>
            <w:shd w:val="pct10" w:color="auto" w:fill="auto"/>
          </w:tcPr>
          <w:p w:rsidR="00056795" w:rsidRDefault="00056795" w:rsidP="00222FBC"/>
        </w:tc>
        <w:tc>
          <w:tcPr>
            <w:tcW w:w="810" w:type="dxa"/>
            <w:shd w:val="pct10" w:color="auto" w:fill="auto"/>
          </w:tcPr>
          <w:p w:rsidR="00056795" w:rsidRDefault="00056795" w:rsidP="00222FBC"/>
        </w:tc>
        <w:tc>
          <w:tcPr>
            <w:tcW w:w="3600" w:type="dxa"/>
            <w:shd w:val="pct10" w:color="auto" w:fill="auto"/>
          </w:tcPr>
          <w:p w:rsidR="00056795" w:rsidRDefault="00056795" w:rsidP="00222FBC"/>
        </w:tc>
      </w:tr>
      <w:tr w:rsidR="00056795" w:rsidTr="00580305">
        <w:trPr>
          <w:jc w:val="center"/>
        </w:trPr>
        <w:tc>
          <w:tcPr>
            <w:tcW w:w="2234" w:type="dxa"/>
            <w:tcBorders>
              <w:bottom w:val="single" w:sz="4" w:space="0" w:color="auto"/>
            </w:tcBorders>
          </w:tcPr>
          <w:p w:rsidR="00056795" w:rsidRDefault="004D46AC" w:rsidP="00222FBC">
            <w:r>
              <w:t>Floor</w:t>
            </w:r>
          </w:p>
        </w:tc>
        <w:tc>
          <w:tcPr>
            <w:tcW w:w="847"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700" w:type="dxa"/>
            <w:tcBorders>
              <w:bottom w:val="single" w:sz="4" w:space="0" w:color="auto"/>
            </w:tcBorders>
          </w:tcPr>
          <w:p w:rsidR="00056795" w:rsidRDefault="00056795" w:rsidP="00222FBC"/>
        </w:tc>
        <w:tc>
          <w:tcPr>
            <w:tcW w:w="793" w:type="dxa"/>
            <w:tcBorders>
              <w:bottom w:val="single" w:sz="4" w:space="0" w:color="auto"/>
            </w:tcBorders>
          </w:tcPr>
          <w:p w:rsidR="00056795" w:rsidRDefault="00056795" w:rsidP="00222FBC"/>
        </w:tc>
        <w:tc>
          <w:tcPr>
            <w:tcW w:w="900" w:type="dxa"/>
            <w:tcBorders>
              <w:bottom w:val="single" w:sz="4" w:space="0" w:color="auto"/>
            </w:tcBorders>
          </w:tcPr>
          <w:p w:rsidR="00056795" w:rsidRDefault="00056795" w:rsidP="00222FBC"/>
        </w:tc>
        <w:tc>
          <w:tcPr>
            <w:tcW w:w="810" w:type="dxa"/>
            <w:tcBorders>
              <w:bottom w:val="single" w:sz="4" w:space="0" w:color="auto"/>
            </w:tcBorders>
          </w:tcPr>
          <w:p w:rsidR="00056795" w:rsidRDefault="00056795" w:rsidP="00222FBC"/>
        </w:tc>
        <w:tc>
          <w:tcPr>
            <w:tcW w:w="3600" w:type="dxa"/>
            <w:tcBorders>
              <w:bottom w:val="single" w:sz="4" w:space="0" w:color="auto"/>
            </w:tcBorders>
          </w:tcPr>
          <w:p w:rsidR="00056795" w:rsidRDefault="00056795" w:rsidP="00222FBC"/>
        </w:tc>
      </w:tr>
      <w:tr w:rsidR="00056795" w:rsidTr="00580305">
        <w:trPr>
          <w:jc w:val="center"/>
        </w:trPr>
        <w:tc>
          <w:tcPr>
            <w:tcW w:w="2234" w:type="dxa"/>
            <w:shd w:val="pct10" w:color="auto" w:fill="auto"/>
          </w:tcPr>
          <w:p w:rsidR="00056795" w:rsidRDefault="00A8564E" w:rsidP="00222FBC">
            <w:r>
              <w:t xml:space="preserve">Sinks and </w:t>
            </w:r>
            <w:r w:rsidR="004D46AC">
              <w:t>Countertop</w:t>
            </w:r>
            <w:r>
              <w:t>s</w:t>
            </w:r>
          </w:p>
        </w:tc>
        <w:tc>
          <w:tcPr>
            <w:tcW w:w="847" w:type="dxa"/>
            <w:shd w:val="pct10" w:color="auto" w:fill="auto"/>
          </w:tcPr>
          <w:p w:rsidR="00056795" w:rsidRDefault="00056795" w:rsidP="00222FBC"/>
        </w:tc>
        <w:tc>
          <w:tcPr>
            <w:tcW w:w="810" w:type="dxa"/>
            <w:shd w:val="pct10" w:color="auto" w:fill="auto"/>
          </w:tcPr>
          <w:p w:rsidR="00056795" w:rsidRDefault="00056795" w:rsidP="00222FBC"/>
        </w:tc>
        <w:tc>
          <w:tcPr>
            <w:tcW w:w="700" w:type="dxa"/>
            <w:shd w:val="pct10" w:color="auto" w:fill="auto"/>
          </w:tcPr>
          <w:p w:rsidR="00056795" w:rsidRDefault="00056795" w:rsidP="00222FBC"/>
        </w:tc>
        <w:tc>
          <w:tcPr>
            <w:tcW w:w="793" w:type="dxa"/>
            <w:shd w:val="pct10" w:color="auto" w:fill="auto"/>
          </w:tcPr>
          <w:p w:rsidR="00056795" w:rsidRDefault="00056795" w:rsidP="00222FBC"/>
        </w:tc>
        <w:tc>
          <w:tcPr>
            <w:tcW w:w="900" w:type="dxa"/>
            <w:shd w:val="pct10" w:color="auto" w:fill="auto"/>
          </w:tcPr>
          <w:p w:rsidR="00056795" w:rsidRDefault="00056795" w:rsidP="00222FBC"/>
        </w:tc>
        <w:tc>
          <w:tcPr>
            <w:tcW w:w="810" w:type="dxa"/>
            <w:shd w:val="pct10" w:color="auto" w:fill="auto"/>
          </w:tcPr>
          <w:p w:rsidR="00056795" w:rsidRDefault="00056795" w:rsidP="00222FBC"/>
        </w:tc>
        <w:tc>
          <w:tcPr>
            <w:tcW w:w="3600" w:type="dxa"/>
            <w:shd w:val="pct10" w:color="auto" w:fill="auto"/>
          </w:tcPr>
          <w:p w:rsidR="00056795" w:rsidRDefault="00056795" w:rsidP="00222FBC"/>
        </w:tc>
      </w:tr>
      <w:tr w:rsidR="00050C06" w:rsidTr="00580305">
        <w:trPr>
          <w:jc w:val="center"/>
        </w:trPr>
        <w:tc>
          <w:tcPr>
            <w:tcW w:w="2234" w:type="dxa"/>
            <w:tcBorders>
              <w:bottom w:val="single" w:sz="4" w:space="0" w:color="auto"/>
            </w:tcBorders>
          </w:tcPr>
          <w:p w:rsidR="00050C06" w:rsidRDefault="004D46AC" w:rsidP="00222FBC">
            <w:r>
              <w:t>Stoves</w:t>
            </w:r>
          </w:p>
        </w:tc>
        <w:tc>
          <w:tcPr>
            <w:tcW w:w="847"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700" w:type="dxa"/>
            <w:tcBorders>
              <w:bottom w:val="single" w:sz="4" w:space="0" w:color="auto"/>
            </w:tcBorders>
          </w:tcPr>
          <w:p w:rsidR="00050C06" w:rsidRDefault="00050C06" w:rsidP="00222FBC"/>
        </w:tc>
        <w:tc>
          <w:tcPr>
            <w:tcW w:w="793" w:type="dxa"/>
            <w:tcBorders>
              <w:bottom w:val="single" w:sz="4" w:space="0" w:color="auto"/>
            </w:tcBorders>
          </w:tcPr>
          <w:p w:rsidR="00050C06" w:rsidRDefault="00050C06" w:rsidP="00222FBC"/>
        </w:tc>
        <w:tc>
          <w:tcPr>
            <w:tcW w:w="900"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3600" w:type="dxa"/>
            <w:tcBorders>
              <w:bottom w:val="single" w:sz="4" w:space="0" w:color="auto"/>
            </w:tcBorders>
          </w:tcPr>
          <w:p w:rsidR="00050C06" w:rsidRDefault="00050C06" w:rsidP="00222FBC"/>
        </w:tc>
      </w:tr>
      <w:tr w:rsidR="00050C06" w:rsidTr="00580305">
        <w:trPr>
          <w:jc w:val="center"/>
        </w:trPr>
        <w:tc>
          <w:tcPr>
            <w:tcW w:w="2234" w:type="dxa"/>
            <w:shd w:val="pct10" w:color="auto" w:fill="auto"/>
          </w:tcPr>
          <w:p w:rsidR="00050C06" w:rsidRDefault="004D46AC" w:rsidP="00222FBC">
            <w:r>
              <w:t>Oven</w:t>
            </w:r>
          </w:p>
        </w:tc>
        <w:tc>
          <w:tcPr>
            <w:tcW w:w="847" w:type="dxa"/>
            <w:shd w:val="pct10" w:color="auto" w:fill="auto"/>
          </w:tcPr>
          <w:p w:rsidR="00050C06" w:rsidRDefault="00050C06" w:rsidP="00222FBC"/>
        </w:tc>
        <w:tc>
          <w:tcPr>
            <w:tcW w:w="810" w:type="dxa"/>
            <w:shd w:val="pct10" w:color="auto" w:fill="auto"/>
          </w:tcPr>
          <w:p w:rsidR="00050C06" w:rsidRDefault="00050C06" w:rsidP="00222FBC"/>
        </w:tc>
        <w:tc>
          <w:tcPr>
            <w:tcW w:w="700" w:type="dxa"/>
            <w:shd w:val="pct10" w:color="auto" w:fill="auto"/>
          </w:tcPr>
          <w:p w:rsidR="00050C06" w:rsidRDefault="00050C06" w:rsidP="00222FBC"/>
        </w:tc>
        <w:tc>
          <w:tcPr>
            <w:tcW w:w="793" w:type="dxa"/>
            <w:shd w:val="pct10" w:color="auto" w:fill="auto"/>
          </w:tcPr>
          <w:p w:rsidR="00050C06" w:rsidRDefault="00050C06" w:rsidP="00222FBC"/>
        </w:tc>
        <w:tc>
          <w:tcPr>
            <w:tcW w:w="900" w:type="dxa"/>
            <w:shd w:val="pct10" w:color="auto" w:fill="auto"/>
          </w:tcPr>
          <w:p w:rsidR="00050C06" w:rsidRDefault="00050C06" w:rsidP="00222FBC"/>
        </w:tc>
        <w:tc>
          <w:tcPr>
            <w:tcW w:w="810" w:type="dxa"/>
            <w:shd w:val="pct10" w:color="auto" w:fill="auto"/>
          </w:tcPr>
          <w:p w:rsidR="00050C06" w:rsidRDefault="00050C06" w:rsidP="00222FBC"/>
        </w:tc>
        <w:tc>
          <w:tcPr>
            <w:tcW w:w="3600" w:type="dxa"/>
            <w:shd w:val="pct10" w:color="auto" w:fill="auto"/>
          </w:tcPr>
          <w:p w:rsidR="00050C06" w:rsidRDefault="00050C06" w:rsidP="00222FBC"/>
        </w:tc>
      </w:tr>
      <w:tr w:rsidR="00050C06" w:rsidTr="00580305">
        <w:trPr>
          <w:jc w:val="center"/>
        </w:trPr>
        <w:tc>
          <w:tcPr>
            <w:tcW w:w="2234" w:type="dxa"/>
            <w:tcBorders>
              <w:bottom w:val="single" w:sz="4" w:space="0" w:color="auto"/>
            </w:tcBorders>
          </w:tcPr>
          <w:p w:rsidR="00050C06" w:rsidRDefault="004D46AC" w:rsidP="00222FBC">
            <w:r>
              <w:t>Microwave</w:t>
            </w:r>
          </w:p>
        </w:tc>
        <w:tc>
          <w:tcPr>
            <w:tcW w:w="847"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700" w:type="dxa"/>
            <w:tcBorders>
              <w:bottom w:val="single" w:sz="4" w:space="0" w:color="auto"/>
            </w:tcBorders>
          </w:tcPr>
          <w:p w:rsidR="00050C06" w:rsidRDefault="00050C06" w:rsidP="00222FBC"/>
        </w:tc>
        <w:tc>
          <w:tcPr>
            <w:tcW w:w="793" w:type="dxa"/>
            <w:tcBorders>
              <w:bottom w:val="single" w:sz="4" w:space="0" w:color="auto"/>
            </w:tcBorders>
          </w:tcPr>
          <w:p w:rsidR="00050C06" w:rsidRDefault="00050C06" w:rsidP="00222FBC"/>
        </w:tc>
        <w:tc>
          <w:tcPr>
            <w:tcW w:w="900"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3600" w:type="dxa"/>
            <w:tcBorders>
              <w:bottom w:val="single" w:sz="4" w:space="0" w:color="auto"/>
            </w:tcBorders>
          </w:tcPr>
          <w:p w:rsidR="00050C06" w:rsidRDefault="00050C06" w:rsidP="00222FBC"/>
        </w:tc>
      </w:tr>
      <w:tr w:rsidR="00050C06" w:rsidTr="00580305">
        <w:trPr>
          <w:jc w:val="center"/>
        </w:trPr>
        <w:tc>
          <w:tcPr>
            <w:tcW w:w="2234" w:type="dxa"/>
            <w:shd w:val="pct10" w:color="auto" w:fill="auto"/>
          </w:tcPr>
          <w:p w:rsidR="00050C06" w:rsidRDefault="004D46AC" w:rsidP="00222FBC">
            <w:r>
              <w:t>Refrigerator</w:t>
            </w:r>
          </w:p>
        </w:tc>
        <w:tc>
          <w:tcPr>
            <w:tcW w:w="847" w:type="dxa"/>
            <w:shd w:val="pct10" w:color="auto" w:fill="auto"/>
          </w:tcPr>
          <w:p w:rsidR="00050C06" w:rsidRDefault="00050C06" w:rsidP="00222FBC"/>
        </w:tc>
        <w:tc>
          <w:tcPr>
            <w:tcW w:w="810" w:type="dxa"/>
            <w:shd w:val="pct10" w:color="auto" w:fill="auto"/>
          </w:tcPr>
          <w:p w:rsidR="00050C06" w:rsidRDefault="00050C06" w:rsidP="00222FBC"/>
        </w:tc>
        <w:tc>
          <w:tcPr>
            <w:tcW w:w="700" w:type="dxa"/>
            <w:shd w:val="pct10" w:color="auto" w:fill="auto"/>
          </w:tcPr>
          <w:p w:rsidR="00050C06" w:rsidRDefault="00050C06" w:rsidP="00222FBC"/>
        </w:tc>
        <w:tc>
          <w:tcPr>
            <w:tcW w:w="793" w:type="dxa"/>
            <w:shd w:val="pct10" w:color="auto" w:fill="auto"/>
          </w:tcPr>
          <w:p w:rsidR="00050C06" w:rsidRDefault="00050C06" w:rsidP="00222FBC"/>
        </w:tc>
        <w:tc>
          <w:tcPr>
            <w:tcW w:w="900" w:type="dxa"/>
            <w:shd w:val="pct10" w:color="auto" w:fill="auto"/>
          </w:tcPr>
          <w:p w:rsidR="00050C06" w:rsidRDefault="00050C06" w:rsidP="00222FBC"/>
        </w:tc>
        <w:tc>
          <w:tcPr>
            <w:tcW w:w="810" w:type="dxa"/>
            <w:shd w:val="pct10" w:color="auto" w:fill="auto"/>
          </w:tcPr>
          <w:p w:rsidR="00050C06" w:rsidRDefault="00050C06" w:rsidP="00222FBC"/>
        </w:tc>
        <w:tc>
          <w:tcPr>
            <w:tcW w:w="3600" w:type="dxa"/>
            <w:shd w:val="pct10" w:color="auto" w:fill="auto"/>
          </w:tcPr>
          <w:p w:rsidR="00050C06" w:rsidRDefault="00050C06" w:rsidP="00222FBC"/>
        </w:tc>
      </w:tr>
      <w:tr w:rsidR="00050C06" w:rsidTr="00580305">
        <w:trPr>
          <w:jc w:val="center"/>
        </w:trPr>
        <w:tc>
          <w:tcPr>
            <w:tcW w:w="2234" w:type="dxa"/>
            <w:tcBorders>
              <w:bottom w:val="single" w:sz="4" w:space="0" w:color="auto"/>
            </w:tcBorders>
          </w:tcPr>
          <w:p w:rsidR="00050C06" w:rsidRDefault="004D46AC" w:rsidP="00222FBC">
            <w:r>
              <w:t>Dishwasher</w:t>
            </w:r>
          </w:p>
        </w:tc>
        <w:tc>
          <w:tcPr>
            <w:tcW w:w="847"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700" w:type="dxa"/>
            <w:tcBorders>
              <w:bottom w:val="single" w:sz="4" w:space="0" w:color="auto"/>
            </w:tcBorders>
          </w:tcPr>
          <w:p w:rsidR="00050C06" w:rsidRDefault="00050C06" w:rsidP="00222FBC"/>
        </w:tc>
        <w:tc>
          <w:tcPr>
            <w:tcW w:w="793" w:type="dxa"/>
            <w:tcBorders>
              <w:bottom w:val="single" w:sz="4" w:space="0" w:color="auto"/>
            </w:tcBorders>
          </w:tcPr>
          <w:p w:rsidR="00050C06" w:rsidRDefault="00050C06" w:rsidP="00222FBC"/>
        </w:tc>
        <w:tc>
          <w:tcPr>
            <w:tcW w:w="900"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3600" w:type="dxa"/>
            <w:tcBorders>
              <w:bottom w:val="single" w:sz="4" w:space="0" w:color="auto"/>
            </w:tcBorders>
          </w:tcPr>
          <w:p w:rsidR="00050C06" w:rsidRDefault="00050C06" w:rsidP="00222FBC"/>
        </w:tc>
      </w:tr>
      <w:tr w:rsidR="00050C06" w:rsidTr="00580305">
        <w:trPr>
          <w:jc w:val="center"/>
        </w:trPr>
        <w:tc>
          <w:tcPr>
            <w:tcW w:w="2234" w:type="dxa"/>
            <w:shd w:val="pct10" w:color="auto" w:fill="auto"/>
          </w:tcPr>
          <w:p w:rsidR="00050C06" w:rsidRPr="004D46AC" w:rsidRDefault="004D46AC" w:rsidP="00222FBC">
            <w:pPr>
              <w:rPr>
                <w:b/>
              </w:rPr>
            </w:pPr>
            <w:r w:rsidRPr="004D46AC">
              <w:rPr>
                <w:b/>
              </w:rPr>
              <w:t>Upstairs Restroom</w:t>
            </w:r>
          </w:p>
        </w:tc>
        <w:tc>
          <w:tcPr>
            <w:tcW w:w="847" w:type="dxa"/>
            <w:shd w:val="pct10" w:color="auto" w:fill="auto"/>
          </w:tcPr>
          <w:p w:rsidR="00050C06" w:rsidRDefault="00050C06" w:rsidP="00222FBC"/>
        </w:tc>
        <w:tc>
          <w:tcPr>
            <w:tcW w:w="810" w:type="dxa"/>
            <w:shd w:val="pct10" w:color="auto" w:fill="auto"/>
          </w:tcPr>
          <w:p w:rsidR="00050C06" w:rsidRDefault="00050C06" w:rsidP="00222FBC"/>
        </w:tc>
        <w:tc>
          <w:tcPr>
            <w:tcW w:w="700" w:type="dxa"/>
            <w:shd w:val="pct10" w:color="auto" w:fill="auto"/>
          </w:tcPr>
          <w:p w:rsidR="00050C06" w:rsidRDefault="00050C06" w:rsidP="00222FBC"/>
        </w:tc>
        <w:tc>
          <w:tcPr>
            <w:tcW w:w="793" w:type="dxa"/>
            <w:shd w:val="pct10" w:color="auto" w:fill="auto"/>
          </w:tcPr>
          <w:p w:rsidR="00050C06" w:rsidRDefault="00050C06" w:rsidP="00222FBC"/>
        </w:tc>
        <w:tc>
          <w:tcPr>
            <w:tcW w:w="900" w:type="dxa"/>
            <w:shd w:val="pct10" w:color="auto" w:fill="auto"/>
          </w:tcPr>
          <w:p w:rsidR="00050C06" w:rsidRDefault="00050C06" w:rsidP="00222FBC"/>
        </w:tc>
        <w:tc>
          <w:tcPr>
            <w:tcW w:w="810" w:type="dxa"/>
            <w:shd w:val="pct10" w:color="auto" w:fill="auto"/>
          </w:tcPr>
          <w:p w:rsidR="00050C06" w:rsidRDefault="00050C06" w:rsidP="00222FBC"/>
        </w:tc>
        <w:tc>
          <w:tcPr>
            <w:tcW w:w="3600" w:type="dxa"/>
            <w:shd w:val="pct10" w:color="auto" w:fill="auto"/>
          </w:tcPr>
          <w:p w:rsidR="00050C06" w:rsidRDefault="00050C06" w:rsidP="00222FBC"/>
        </w:tc>
      </w:tr>
      <w:tr w:rsidR="00050C06" w:rsidTr="00580305">
        <w:trPr>
          <w:jc w:val="center"/>
        </w:trPr>
        <w:tc>
          <w:tcPr>
            <w:tcW w:w="2234" w:type="dxa"/>
            <w:tcBorders>
              <w:bottom w:val="single" w:sz="4" w:space="0" w:color="auto"/>
            </w:tcBorders>
          </w:tcPr>
          <w:p w:rsidR="00050C06" w:rsidRDefault="00372AB6" w:rsidP="00222FBC">
            <w:r>
              <w:t>Floors</w:t>
            </w:r>
          </w:p>
        </w:tc>
        <w:tc>
          <w:tcPr>
            <w:tcW w:w="847"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700" w:type="dxa"/>
            <w:tcBorders>
              <w:bottom w:val="single" w:sz="4" w:space="0" w:color="auto"/>
            </w:tcBorders>
          </w:tcPr>
          <w:p w:rsidR="00050C06" w:rsidRDefault="00050C06" w:rsidP="00222FBC"/>
        </w:tc>
        <w:tc>
          <w:tcPr>
            <w:tcW w:w="793" w:type="dxa"/>
            <w:tcBorders>
              <w:bottom w:val="single" w:sz="4" w:space="0" w:color="auto"/>
            </w:tcBorders>
          </w:tcPr>
          <w:p w:rsidR="00050C06" w:rsidRDefault="00050C06" w:rsidP="00222FBC"/>
        </w:tc>
        <w:tc>
          <w:tcPr>
            <w:tcW w:w="900"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3600" w:type="dxa"/>
            <w:tcBorders>
              <w:bottom w:val="single" w:sz="4" w:space="0" w:color="auto"/>
            </w:tcBorders>
          </w:tcPr>
          <w:p w:rsidR="00050C06" w:rsidRDefault="00050C06" w:rsidP="00222FBC"/>
        </w:tc>
      </w:tr>
      <w:tr w:rsidR="00050C06" w:rsidTr="00580305">
        <w:trPr>
          <w:jc w:val="center"/>
        </w:trPr>
        <w:tc>
          <w:tcPr>
            <w:tcW w:w="2234" w:type="dxa"/>
            <w:shd w:val="pct10" w:color="auto" w:fill="auto"/>
          </w:tcPr>
          <w:p w:rsidR="00050C06" w:rsidRDefault="00372AB6" w:rsidP="00222FBC">
            <w:r>
              <w:t>Walls</w:t>
            </w:r>
          </w:p>
        </w:tc>
        <w:tc>
          <w:tcPr>
            <w:tcW w:w="847" w:type="dxa"/>
            <w:shd w:val="pct10" w:color="auto" w:fill="auto"/>
          </w:tcPr>
          <w:p w:rsidR="00050C06" w:rsidRDefault="00050C06" w:rsidP="00222FBC"/>
        </w:tc>
        <w:tc>
          <w:tcPr>
            <w:tcW w:w="810" w:type="dxa"/>
            <w:shd w:val="pct10" w:color="auto" w:fill="auto"/>
          </w:tcPr>
          <w:p w:rsidR="00050C06" w:rsidRDefault="00050C06" w:rsidP="00222FBC"/>
        </w:tc>
        <w:tc>
          <w:tcPr>
            <w:tcW w:w="700" w:type="dxa"/>
            <w:shd w:val="pct10" w:color="auto" w:fill="auto"/>
          </w:tcPr>
          <w:p w:rsidR="00050C06" w:rsidRDefault="00050C06" w:rsidP="00222FBC"/>
        </w:tc>
        <w:tc>
          <w:tcPr>
            <w:tcW w:w="793" w:type="dxa"/>
            <w:shd w:val="pct10" w:color="auto" w:fill="auto"/>
          </w:tcPr>
          <w:p w:rsidR="00050C06" w:rsidRDefault="00050C06" w:rsidP="00222FBC"/>
        </w:tc>
        <w:tc>
          <w:tcPr>
            <w:tcW w:w="900" w:type="dxa"/>
            <w:shd w:val="pct10" w:color="auto" w:fill="auto"/>
          </w:tcPr>
          <w:p w:rsidR="00050C06" w:rsidRDefault="00050C06" w:rsidP="00222FBC"/>
        </w:tc>
        <w:tc>
          <w:tcPr>
            <w:tcW w:w="810" w:type="dxa"/>
            <w:shd w:val="pct10" w:color="auto" w:fill="auto"/>
          </w:tcPr>
          <w:p w:rsidR="00050C06" w:rsidRDefault="00050C06" w:rsidP="00222FBC"/>
        </w:tc>
        <w:tc>
          <w:tcPr>
            <w:tcW w:w="3600" w:type="dxa"/>
            <w:shd w:val="pct10" w:color="auto" w:fill="auto"/>
          </w:tcPr>
          <w:p w:rsidR="00050C06" w:rsidRDefault="00050C06" w:rsidP="00222FBC"/>
        </w:tc>
      </w:tr>
      <w:tr w:rsidR="00050C06" w:rsidTr="00580305">
        <w:trPr>
          <w:jc w:val="center"/>
        </w:trPr>
        <w:tc>
          <w:tcPr>
            <w:tcW w:w="2234" w:type="dxa"/>
            <w:tcBorders>
              <w:bottom w:val="single" w:sz="4" w:space="0" w:color="auto"/>
            </w:tcBorders>
          </w:tcPr>
          <w:p w:rsidR="00050C06" w:rsidRDefault="00372AB6" w:rsidP="00222FBC">
            <w:r>
              <w:t>Countertops</w:t>
            </w:r>
          </w:p>
        </w:tc>
        <w:tc>
          <w:tcPr>
            <w:tcW w:w="847"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700" w:type="dxa"/>
            <w:tcBorders>
              <w:bottom w:val="single" w:sz="4" w:space="0" w:color="auto"/>
            </w:tcBorders>
          </w:tcPr>
          <w:p w:rsidR="00050C06" w:rsidRDefault="00050C06" w:rsidP="00222FBC"/>
        </w:tc>
        <w:tc>
          <w:tcPr>
            <w:tcW w:w="793" w:type="dxa"/>
            <w:tcBorders>
              <w:bottom w:val="single" w:sz="4" w:space="0" w:color="auto"/>
            </w:tcBorders>
          </w:tcPr>
          <w:p w:rsidR="00050C06" w:rsidRDefault="00050C06" w:rsidP="00222FBC"/>
        </w:tc>
        <w:tc>
          <w:tcPr>
            <w:tcW w:w="900"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3600" w:type="dxa"/>
            <w:tcBorders>
              <w:bottom w:val="single" w:sz="4" w:space="0" w:color="auto"/>
            </w:tcBorders>
          </w:tcPr>
          <w:p w:rsidR="00050C06" w:rsidRDefault="00050C06" w:rsidP="00222FBC"/>
        </w:tc>
      </w:tr>
      <w:tr w:rsidR="00050C06" w:rsidTr="00580305">
        <w:trPr>
          <w:jc w:val="center"/>
        </w:trPr>
        <w:tc>
          <w:tcPr>
            <w:tcW w:w="2234" w:type="dxa"/>
            <w:shd w:val="pct10" w:color="auto" w:fill="auto"/>
          </w:tcPr>
          <w:p w:rsidR="00050C06" w:rsidRDefault="00372AB6" w:rsidP="00222FBC">
            <w:r>
              <w:t>Toilets</w:t>
            </w:r>
          </w:p>
        </w:tc>
        <w:tc>
          <w:tcPr>
            <w:tcW w:w="847" w:type="dxa"/>
            <w:shd w:val="pct10" w:color="auto" w:fill="auto"/>
          </w:tcPr>
          <w:p w:rsidR="00050C06" w:rsidRDefault="00050C06" w:rsidP="00222FBC"/>
        </w:tc>
        <w:tc>
          <w:tcPr>
            <w:tcW w:w="810" w:type="dxa"/>
            <w:shd w:val="pct10" w:color="auto" w:fill="auto"/>
          </w:tcPr>
          <w:p w:rsidR="00050C06" w:rsidRDefault="00050C06" w:rsidP="00222FBC"/>
        </w:tc>
        <w:tc>
          <w:tcPr>
            <w:tcW w:w="700" w:type="dxa"/>
            <w:shd w:val="pct10" w:color="auto" w:fill="auto"/>
          </w:tcPr>
          <w:p w:rsidR="00050C06" w:rsidRDefault="00050C06" w:rsidP="00222FBC"/>
        </w:tc>
        <w:tc>
          <w:tcPr>
            <w:tcW w:w="793" w:type="dxa"/>
            <w:shd w:val="pct10" w:color="auto" w:fill="auto"/>
          </w:tcPr>
          <w:p w:rsidR="00050C06" w:rsidRDefault="00050C06" w:rsidP="00222FBC"/>
        </w:tc>
        <w:tc>
          <w:tcPr>
            <w:tcW w:w="900" w:type="dxa"/>
            <w:shd w:val="pct10" w:color="auto" w:fill="auto"/>
          </w:tcPr>
          <w:p w:rsidR="00050C06" w:rsidRDefault="00050C06" w:rsidP="00222FBC"/>
        </w:tc>
        <w:tc>
          <w:tcPr>
            <w:tcW w:w="810" w:type="dxa"/>
            <w:shd w:val="pct10" w:color="auto" w:fill="auto"/>
          </w:tcPr>
          <w:p w:rsidR="00050C06" w:rsidRDefault="00050C06" w:rsidP="00222FBC"/>
        </w:tc>
        <w:tc>
          <w:tcPr>
            <w:tcW w:w="3600" w:type="dxa"/>
            <w:shd w:val="pct10" w:color="auto" w:fill="auto"/>
          </w:tcPr>
          <w:p w:rsidR="00050C06" w:rsidRDefault="00050C06" w:rsidP="00222FBC"/>
        </w:tc>
      </w:tr>
      <w:tr w:rsidR="00050C06" w:rsidTr="00580305">
        <w:trPr>
          <w:jc w:val="center"/>
        </w:trPr>
        <w:tc>
          <w:tcPr>
            <w:tcW w:w="2234" w:type="dxa"/>
            <w:tcBorders>
              <w:bottom w:val="single" w:sz="4" w:space="0" w:color="auto"/>
            </w:tcBorders>
          </w:tcPr>
          <w:p w:rsidR="00050C06" w:rsidRDefault="00372AB6" w:rsidP="00222FBC">
            <w:r>
              <w:t>Mirrors</w:t>
            </w:r>
          </w:p>
        </w:tc>
        <w:tc>
          <w:tcPr>
            <w:tcW w:w="847"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700" w:type="dxa"/>
            <w:tcBorders>
              <w:bottom w:val="single" w:sz="4" w:space="0" w:color="auto"/>
            </w:tcBorders>
          </w:tcPr>
          <w:p w:rsidR="00050C06" w:rsidRDefault="00050C06" w:rsidP="00222FBC"/>
        </w:tc>
        <w:tc>
          <w:tcPr>
            <w:tcW w:w="793" w:type="dxa"/>
            <w:tcBorders>
              <w:bottom w:val="single" w:sz="4" w:space="0" w:color="auto"/>
            </w:tcBorders>
          </w:tcPr>
          <w:p w:rsidR="00050C06" w:rsidRDefault="00050C06" w:rsidP="00222FBC"/>
        </w:tc>
        <w:tc>
          <w:tcPr>
            <w:tcW w:w="900" w:type="dxa"/>
            <w:tcBorders>
              <w:bottom w:val="single" w:sz="4" w:space="0" w:color="auto"/>
            </w:tcBorders>
          </w:tcPr>
          <w:p w:rsidR="00050C06" w:rsidRDefault="00050C06" w:rsidP="00222FBC"/>
        </w:tc>
        <w:tc>
          <w:tcPr>
            <w:tcW w:w="810" w:type="dxa"/>
            <w:tcBorders>
              <w:bottom w:val="single" w:sz="4" w:space="0" w:color="auto"/>
            </w:tcBorders>
          </w:tcPr>
          <w:p w:rsidR="00050C06" w:rsidRDefault="00050C06" w:rsidP="00222FBC"/>
        </w:tc>
        <w:tc>
          <w:tcPr>
            <w:tcW w:w="3600" w:type="dxa"/>
            <w:tcBorders>
              <w:bottom w:val="single" w:sz="4" w:space="0" w:color="auto"/>
            </w:tcBorders>
          </w:tcPr>
          <w:p w:rsidR="00050C06" w:rsidRDefault="00050C06" w:rsidP="00222FBC"/>
        </w:tc>
      </w:tr>
      <w:tr w:rsidR="00372AB6" w:rsidTr="00580305">
        <w:trPr>
          <w:jc w:val="center"/>
        </w:trPr>
        <w:tc>
          <w:tcPr>
            <w:tcW w:w="2234" w:type="dxa"/>
            <w:shd w:val="pct10" w:color="auto" w:fill="auto"/>
          </w:tcPr>
          <w:p w:rsidR="00372AB6" w:rsidRDefault="00372AB6" w:rsidP="00222FBC">
            <w:r>
              <w:t>Dispensers</w:t>
            </w:r>
          </w:p>
        </w:tc>
        <w:tc>
          <w:tcPr>
            <w:tcW w:w="847" w:type="dxa"/>
            <w:shd w:val="pct10" w:color="auto" w:fill="auto"/>
          </w:tcPr>
          <w:p w:rsidR="00372AB6" w:rsidRDefault="00372AB6" w:rsidP="00222FBC"/>
        </w:tc>
        <w:tc>
          <w:tcPr>
            <w:tcW w:w="810" w:type="dxa"/>
            <w:shd w:val="pct10" w:color="auto" w:fill="auto"/>
          </w:tcPr>
          <w:p w:rsidR="00372AB6" w:rsidRDefault="00372AB6" w:rsidP="00222FBC"/>
        </w:tc>
        <w:tc>
          <w:tcPr>
            <w:tcW w:w="700" w:type="dxa"/>
            <w:shd w:val="pct10" w:color="auto" w:fill="auto"/>
          </w:tcPr>
          <w:p w:rsidR="00372AB6" w:rsidRDefault="00372AB6" w:rsidP="00222FBC"/>
        </w:tc>
        <w:tc>
          <w:tcPr>
            <w:tcW w:w="793" w:type="dxa"/>
            <w:shd w:val="pct10" w:color="auto" w:fill="auto"/>
          </w:tcPr>
          <w:p w:rsidR="00372AB6" w:rsidRDefault="00372AB6" w:rsidP="00222FBC"/>
        </w:tc>
        <w:tc>
          <w:tcPr>
            <w:tcW w:w="900" w:type="dxa"/>
            <w:shd w:val="pct10" w:color="auto" w:fill="auto"/>
          </w:tcPr>
          <w:p w:rsidR="00372AB6" w:rsidRDefault="00372AB6" w:rsidP="00222FBC"/>
        </w:tc>
        <w:tc>
          <w:tcPr>
            <w:tcW w:w="810" w:type="dxa"/>
            <w:shd w:val="pct10" w:color="auto" w:fill="auto"/>
          </w:tcPr>
          <w:p w:rsidR="00372AB6" w:rsidRDefault="00372AB6" w:rsidP="00222FBC"/>
        </w:tc>
        <w:tc>
          <w:tcPr>
            <w:tcW w:w="3600" w:type="dxa"/>
            <w:shd w:val="pct10" w:color="auto" w:fill="auto"/>
          </w:tcPr>
          <w:p w:rsidR="00372AB6" w:rsidRDefault="00372AB6" w:rsidP="00222FBC"/>
        </w:tc>
      </w:tr>
      <w:tr w:rsidR="00372AB6" w:rsidTr="00580305">
        <w:trPr>
          <w:jc w:val="center"/>
        </w:trPr>
        <w:tc>
          <w:tcPr>
            <w:tcW w:w="2234" w:type="dxa"/>
          </w:tcPr>
          <w:p w:rsidR="00372AB6" w:rsidRPr="00372AB6" w:rsidRDefault="00372AB6" w:rsidP="00222FBC">
            <w:pPr>
              <w:rPr>
                <w:b/>
              </w:rPr>
            </w:pPr>
            <w:r w:rsidRPr="00372AB6">
              <w:rPr>
                <w:b/>
              </w:rPr>
              <w:t>Game Room</w:t>
            </w:r>
          </w:p>
        </w:tc>
        <w:tc>
          <w:tcPr>
            <w:tcW w:w="847" w:type="dxa"/>
          </w:tcPr>
          <w:p w:rsidR="00372AB6" w:rsidRDefault="00372AB6" w:rsidP="00222FBC"/>
        </w:tc>
        <w:tc>
          <w:tcPr>
            <w:tcW w:w="810" w:type="dxa"/>
          </w:tcPr>
          <w:p w:rsidR="00372AB6" w:rsidRDefault="00372AB6" w:rsidP="00222FBC"/>
        </w:tc>
        <w:tc>
          <w:tcPr>
            <w:tcW w:w="700" w:type="dxa"/>
          </w:tcPr>
          <w:p w:rsidR="00372AB6" w:rsidRDefault="00372AB6" w:rsidP="00222FBC"/>
        </w:tc>
        <w:tc>
          <w:tcPr>
            <w:tcW w:w="793" w:type="dxa"/>
          </w:tcPr>
          <w:p w:rsidR="00372AB6" w:rsidRDefault="00372AB6" w:rsidP="00222FBC"/>
        </w:tc>
        <w:tc>
          <w:tcPr>
            <w:tcW w:w="900" w:type="dxa"/>
          </w:tcPr>
          <w:p w:rsidR="00372AB6" w:rsidRDefault="00372AB6" w:rsidP="00222FBC"/>
        </w:tc>
        <w:tc>
          <w:tcPr>
            <w:tcW w:w="810" w:type="dxa"/>
          </w:tcPr>
          <w:p w:rsidR="00372AB6" w:rsidRDefault="00372AB6" w:rsidP="00222FBC"/>
        </w:tc>
        <w:tc>
          <w:tcPr>
            <w:tcW w:w="3600" w:type="dxa"/>
          </w:tcPr>
          <w:p w:rsidR="00372AB6" w:rsidRDefault="00372AB6" w:rsidP="00222FBC"/>
        </w:tc>
      </w:tr>
      <w:tr w:rsidR="00372AB6" w:rsidTr="00580305">
        <w:trPr>
          <w:jc w:val="center"/>
        </w:trPr>
        <w:tc>
          <w:tcPr>
            <w:tcW w:w="2234" w:type="dxa"/>
            <w:tcBorders>
              <w:bottom w:val="single" w:sz="4" w:space="0" w:color="auto"/>
            </w:tcBorders>
          </w:tcPr>
          <w:p w:rsidR="00372AB6" w:rsidRDefault="00372AB6" w:rsidP="00222FBC">
            <w:r>
              <w:t>Floors</w:t>
            </w:r>
          </w:p>
        </w:tc>
        <w:tc>
          <w:tcPr>
            <w:tcW w:w="847" w:type="dxa"/>
            <w:tcBorders>
              <w:bottom w:val="single" w:sz="4" w:space="0" w:color="auto"/>
            </w:tcBorders>
          </w:tcPr>
          <w:p w:rsidR="00372AB6" w:rsidRDefault="00372AB6" w:rsidP="00222FBC"/>
        </w:tc>
        <w:tc>
          <w:tcPr>
            <w:tcW w:w="810" w:type="dxa"/>
            <w:tcBorders>
              <w:bottom w:val="single" w:sz="4" w:space="0" w:color="auto"/>
            </w:tcBorders>
          </w:tcPr>
          <w:p w:rsidR="00372AB6" w:rsidRDefault="00372AB6" w:rsidP="00222FBC"/>
        </w:tc>
        <w:tc>
          <w:tcPr>
            <w:tcW w:w="700" w:type="dxa"/>
            <w:tcBorders>
              <w:bottom w:val="single" w:sz="4" w:space="0" w:color="auto"/>
            </w:tcBorders>
          </w:tcPr>
          <w:p w:rsidR="00372AB6" w:rsidRDefault="00372AB6" w:rsidP="00222FBC"/>
        </w:tc>
        <w:tc>
          <w:tcPr>
            <w:tcW w:w="793" w:type="dxa"/>
            <w:tcBorders>
              <w:bottom w:val="single" w:sz="4" w:space="0" w:color="auto"/>
            </w:tcBorders>
          </w:tcPr>
          <w:p w:rsidR="00372AB6" w:rsidRDefault="00372AB6" w:rsidP="00222FBC"/>
        </w:tc>
        <w:tc>
          <w:tcPr>
            <w:tcW w:w="900" w:type="dxa"/>
            <w:tcBorders>
              <w:bottom w:val="single" w:sz="4" w:space="0" w:color="auto"/>
            </w:tcBorders>
          </w:tcPr>
          <w:p w:rsidR="00372AB6" w:rsidRDefault="00372AB6" w:rsidP="00222FBC"/>
        </w:tc>
        <w:tc>
          <w:tcPr>
            <w:tcW w:w="810" w:type="dxa"/>
            <w:tcBorders>
              <w:bottom w:val="single" w:sz="4" w:space="0" w:color="auto"/>
            </w:tcBorders>
          </w:tcPr>
          <w:p w:rsidR="00372AB6" w:rsidRDefault="00372AB6" w:rsidP="00222FBC"/>
        </w:tc>
        <w:tc>
          <w:tcPr>
            <w:tcW w:w="3600" w:type="dxa"/>
            <w:tcBorders>
              <w:bottom w:val="single" w:sz="4" w:space="0" w:color="auto"/>
            </w:tcBorders>
          </w:tcPr>
          <w:p w:rsidR="00372AB6" w:rsidRDefault="00372AB6" w:rsidP="00222FBC"/>
        </w:tc>
      </w:tr>
      <w:tr w:rsidR="00372AB6" w:rsidTr="00580305">
        <w:trPr>
          <w:jc w:val="center"/>
        </w:trPr>
        <w:tc>
          <w:tcPr>
            <w:tcW w:w="2234" w:type="dxa"/>
            <w:shd w:val="pct10" w:color="auto" w:fill="auto"/>
          </w:tcPr>
          <w:p w:rsidR="00372AB6" w:rsidRDefault="00372AB6" w:rsidP="00222FBC">
            <w:r>
              <w:t>Walls</w:t>
            </w:r>
          </w:p>
        </w:tc>
        <w:tc>
          <w:tcPr>
            <w:tcW w:w="847" w:type="dxa"/>
            <w:shd w:val="pct10" w:color="auto" w:fill="auto"/>
          </w:tcPr>
          <w:p w:rsidR="00372AB6" w:rsidRDefault="00372AB6" w:rsidP="00222FBC"/>
        </w:tc>
        <w:tc>
          <w:tcPr>
            <w:tcW w:w="810" w:type="dxa"/>
            <w:shd w:val="pct10" w:color="auto" w:fill="auto"/>
          </w:tcPr>
          <w:p w:rsidR="00372AB6" w:rsidRDefault="00372AB6" w:rsidP="00222FBC"/>
        </w:tc>
        <w:tc>
          <w:tcPr>
            <w:tcW w:w="700" w:type="dxa"/>
            <w:shd w:val="pct10" w:color="auto" w:fill="auto"/>
          </w:tcPr>
          <w:p w:rsidR="00372AB6" w:rsidRDefault="00372AB6" w:rsidP="00222FBC"/>
        </w:tc>
        <w:tc>
          <w:tcPr>
            <w:tcW w:w="793" w:type="dxa"/>
            <w:shd w:val="pct10" w:color="auto" w:fill="auto"/>
          </w:tcPr>
          <w:p w:rsidR="00372AB6" w:rsidRDefault="00372AB6" w:rsidP="00222FBC"/>
        </w:tc>
        <w:tc>
          <w:tcPr>
            <w:tcW w:w="900" w:type="dxa"/>
            <w:shd w:val="pct10" w:color="auto" w:fill="auto"/>
          </w:tcPr>
          <w:p w:rsidR="00372AB6" w:rsidRDefault="00372AB6" w:rsidP="00222FBC"/>
        </w:tc>
        <w:tc>
          <w:tcPr>
            <w:tcW w:w="810" w:type="dxa"/>
            <w:shd w:val="pct10" w:color="auto" w:fill="auto"/>
          </w:tcPr>
          <w:p w:rsidR="00372AB6" w:rsidRDefault="00372AB6" w:rsidP="00222FBC"/>
        </w:tc>
        <w:tc>
          <w:tcPr>
            <w:tcW w:w="3600" w:type="dxa"/>
            <w:shd w:val="pct10" w:color="auto" w:fill="auto"/>
          </w:tcPr>
          <w:p w:rsidR="00372AB6" w:rsidRDefault="00372AB6" w:rsidP="00222FBC"/>
        </w:tc>
      </w:tr>
      <w:tr w:rsidR="00372AB6" w:rsidTr="00580305">
        <w:trPr>
          <w:jc w:val="center"/>
        </w:trPr>
        <w:tc>
          <w:tcPr>
            <w:tcW w:w="2234" w:type="dxa"/>
            <w:tcBorders>
              <w:bottom w:val="single" w:sz="4" w:space="0" w:color="auto"/>
            </w:tcBorders>
          </w:tcPr>
          <w:p w:rsidR="00372AB6" w:rsidRDefault="00372AB6" w:rsidP="00222FBC">
            <w:r>
              <w:t>Billiard Tables</w:t>
            </w:r>
          </w:p>
        </w:tc>
        <w:tc>
          <w:tcPr>
            <w:tcW w:w="847" w:type="dxa"/>
            <w:tcBorders>
              <w:bottom w:val="single" w:sz="4" w:space="0" w:color="auto"/>
            </w:tcBorders>
          </w:tcPr>
          <w:p w:rsidR="00372AB6" w:rsidRDefault="00372AB6" w:rsidP="00222FBC"/>
        </w:tc>
        <w:tc>
          <w:tcPr>
            <w:tcW w:w="810" w:type="dxa"/>
            <w:tcBorders>
              <w:bottom w:val="single" w:sz="4" w:space="0" w:color="auto"/>
            </w:tcBorders>
          </w:tcPr>
          <w:p w:rsidR="00372AB6" w:rsidRDefault="00372AB6" w:rsidP="00222FBC"/>
        </w:tc>
        <w:tc>
          <w:tcPr>
            <w:tcW w:w="700" w:type="dxa"/>
            <w:tcBorders>
              <w:bottom w:val="single" w:sz="4" w:space="0" w:color="auto"/>
            </w:tcBorders>
          </w:tcPr>
          <w:p w:rsidR="00372AB6" w:rsidRDefault="00372AB6" w:rsidP="00222FBC"/>
        </w:tc>
        <w:tc>
          <w:tcPr>
            <w:tcW w:w="793" w:type="dxa"/>
            <w:tcBorders>
              <w:bottom w:val="single" w:sz="4" w:space="0" w:color="auto"/>
            </w:tcBorders>
          </w:tcPr>
          <w:p w:rsidR="00372AB6" w:rsidRDefault="00372AB6" w:rsidP="00222FBC"/>
        </w:tc>
        <w:tc>
          <w:tcPr>
            <w:tcW w:w="900" w:type="dxa"/>
            <w:tcBorders>
              <w:bottom w:val="single" w:sz="4" w:space="0" w:color="auto"/>
            </w:tcBorders>
          </w:tcPr>
          <w:p w:rsidR="00372AB6" w:rsidRDefault="00372AB6" w:rsidP="00222FBC"/>
        </w:tc>
        <w:tc>
          <w:tcPr>
            <w:tcW w:w="810" w:type="dxa"/>
            <w:tcBorders>
              <w:bottom w:val="single" w:sz="4" w:space="0" w:color="auto"/>
            </w:tcBorders>
          </w:tcPr>
          <w:p w:rsidR="00372AB6" w:rsidRDefault="00372AB6" w:rsidP="00222FBC"/>
        </w:tc>
        <w:tc>
          <w:tcPr>
            <w:tcW w:w="3600" w:type="dxa"/>
            <w:tcBorders>
              <w:bottom w:val="single" w:sz="4" w:space="0" w:color="auto"/>
            </w:tcBorders>
          </w:tcPr>
          <w:p w:rsidR="00372AB6" w:rsidRDefault="00372AB6" w:rsidP="00222FBC"/>
        </w:tc>
      </w:tr>
      <w:tr w:rsidR="00372AB6" w:rsidTr="00580305">
        <w:trPr>
          <w:jc w:val="center"/>
        </w:trPr>
        <w:tc>
          <w:tcPr>
            <w:tcW w:w="2234" w:type="dxa"/>
            <w:shd w:val="pct5" w:color="auto" w:fill="auto"/>
          </w:tcPr>
          <w:p w:rsidR="00372AB6" w:rsidRDefault="00372AB6" w:rsidP="00222FBC">
            <w:r>
              <w:t>Foosball Table</w:t>
            </w:r>
          </w:p>
        </w:tc>
        <w:tc>
          <w:tcPr>
            <w:tcW w:w="847" w:type="dxa"/>
            <w:shd w:val="pct5" w:color="auto" w:fill="auto"/>
          </w:tcPr>
          <w:p w:rsidR="00372AB6" w:rsidRDefault="00372AB6" w:rsidP="00222FBC"/>
        </w:tc>
        <w:tc>
          <w:tcPr>
            <w:tcW w:w="810" w:type="dxa"/>
            <w:shd w:val="pct5" w:color="auto" w:fill="auto"/>
          </w:tcPr>
          <w:p w:rsidR="00372AB6" w:rsidRDefault="00372AB6" w:rsidP="00222FBC"/>
        </w:tc>
        <w:tc>
          <w:tcPr>
            <w:tcW w:w="700" w:type="dxa"/>
            <w:shd w:val="pct5" w:color="auto" w:fill="auto"/>
          </w:tcPr>
          <w:p w:rsidR="00372AB6" w:rsidRDefault="00372AB6" w:rsidP="00222FBC"/>
        </w:tc>
        <w:tc>
          <w:tcPr>
            <w:tcW w:w="793" w:type="dxa"/>
            <w:shd w:val="pct5" w:color="auto" w:fill="auto"/>
          </w:tcPr>
          <w:p w:rsidR="00372AB6" w:rsidRDefault="00372AB6" w:rsidP="00222FBC"/>
        </w:tc>
        <w:tc>
          <w:tcPr>
            <w:tcW w:w="900" w:type="dxa"/>
            <w:shd w:val="pct5" w:color="auto" w:fill="auto"/>
          </w:tcPr>
          <w:p w:rsidR="00372AB6" w:rsidRDefault="00372AB6" w:rsidP="00222FBC"/>
        </w:tc>
        <w:tc>
          <w:tcPr>
            <w:tcW w:w="810" w:type="dxa"/>
            <w:shd w:val="pct5" w:color="auto" w:fill="auto"/>
          </w:tcPr>
          <w:p w:rsidR="00372AB6" w:rsidRDefault="00372AB6" w:rsidP="00222FBC"/>
        </w:tc>
        <w:tc>
          <w:tcPr>
            <w:tcW w:w="3600" w:type="dxa"/>
            <w:shd w:val="pct5" w:color="auto" w:fill="auto"/>
          </w:tcPr>
          <w:p w:rsidR="00372AB6" w:rsidRDefault="00372AB6" w:rsidP="00222FBC"/>
        </w:tc>
      </w:tr>
      <w:tr w:rsidR="00372AB6" w:rsidTr="00580305">
        <w:trPr>
          <w:jc w:val="center"/>
        </w:trPr>
        <w:tc>
          <w:tcPr>
            <w:tcW w:w="2234" w:type="dxa"/>
            <w:tcBorders>
              <w:bottom w:val="single" w:sz="4" w:space="0" w:color="auto"/>
            </w:tcBorders>
          </w:tcPr>
          <w:p w:rsidR="00372AB6" w:rsidRDefault="00372AB6" w:rsidP="00222FBC">
            <w:r>
              <w:t>Air Hockey Table</w:t>
            </w:r>
          </w:p>
        </w:tc>
        <w:tc>
          <w:tcPr>
            <w:tcW w:w="847" w:type="dxa"/>
            <w:tcBorders>
              <w:bottom w:val="single" w:sz="4" w:space="0" w:color="auto"/>
            </w:tcBorders>
          </w:tcPr>
          <w:p w:rsidR="00372AB6" w:rsidRDefault="00372AB6" w:rsidP="00222FBC"/>
        </w:tc>
        <w:tc>
          <w:tcPr>
            <w:tcW w:w="810" w:type="dxa"/>
            <w:tcBorders>
              <w:bottom w:val="single" w:sz="4" w:space="0" w:color="auto"/>
            </w:tcBorders>
          </w:tcPr>
          <w:p w:rsidR="00372AB6" w:rsidRDefault="00372AB6" w:rsidP="00222FBC"/>
        </w:tc>
        <w:tc>
          <w:tcPr>
            <w:tcW w:w="700" w:type="dxa"/>
            <w:tcBorders>
              <w:bottom w:val="single" w:sz="4" w:space="0" w:color="auto"/>
            </w:tcBorders>
          </w:tcPr>
          <w:p w:rsidR="00372AB6" w:rsidRDefault="00372AB6" w:rsidP="00222FBC"/>
        </w:tc>
        <w:tc>
          <w:tcPr>
            <w:tcW w:w="793" w:type="dxa"/>
            <w:tcBorders>
              <w:bottom w:val="single" w:sz="4" w:space="0" w:color="auto"/>
            </w:tcBorders>
          </w:tcPr>
          <w:p w:rsidR="00372AB6" w:rsidRDefault="00372AB6" w:rsidP="00222FBC"/>
        </w:tc>
        <w:tc>
          <w:tcPr>
            <w:tcW w:w="900" w:type="dxa"/>
            <w:tcBorders>
              <w:bottom w:val="single" w:sz="4" w:space="0" w:color="auto"/>
            </w:tcBorders>
          </w:tcPr>
          <w:p w:rsidR="00372AB6" w:rsidRDefault="00372AB6" w:rsidP="00222FBC"/>
        </w:tc>
        <w:tc>
          <w:tcPr>
            <w:tcW w:w="810" w:type="dxa"/>
            <w:tcBorders>
              <w:bottom w:val="single" w:sz="4" w:space="0" w:color="auto"/>
            </w:tcBorders>
          </w:tcPr>
          <w:p w:rsidR="00372AB6" w:rsidRDefault="00372AB6" w:rsidP="00222FBC"/>
        </w:tc>
        <w:tc>
          <w:tcPr>
            <w:tcW w:w="3600" w:type="dxa"/>
            <w:tcBorders>
              <w:bottom w:val="single" w:sz="4" w:space="0" w:color="auto"/>
            </w:tcBorders>
          </w:tcPr>
          <w:p w:rsidR="00372AB6" w:rsidRDefault="00372AB6" w:rsidP="00222FBC"/>
        </w:tc>
      </w:tr>
      <w:tr w:rsidR="00372AB6" w:rsidTr="00580305">
        <w:trPr>
          <w:jc w:val="center"/>
        </w:trPr>
        <w:tc>
          <w:tcPr>
            <w:tcW w:w="2234" w:type="dxa"/>
            <w:shd w:val="pct5" w:color="auto" w:fill="auto"/>
          </w:tcPr>
          <w:p w:rsidR="00372AB6" w:rsidRDefault="00372AB6" w:rsidP="00222FBC">
            <w:r>
              <w:t>Shuffleboard</w:t>
            </w:r>
          </w:p>
        </w:tc>
        <w:tc>
          <w:tcPr>
            <w:tcW w:w="847" w:type="dxa"/>
            <w:shd w:val="pct5" w:color="auto" w:fill="auto"/>
          </w:tcPr>
          <w:p w:rsidR="00372AB6" w:rsidRDefault="00372AB6" w:rsidP="00222FBC"/>
        </w:tc>
        <w:tc>
          <w:tcPr>
            <w:tcW w:w="810" w:type="dxa"/>
            <w:shd w:val="pct5" w:color="auto" w:fill="auto"/>
          </w:tcPr>
          <w:p w:rsidR="00372AB6" w:rsidRDefault="00372AB6" w:rsidP="00222FBC"/>
        </w:tc>
        <w:tc>
          <w:tcPr>
            <w:tcW w:w="700" w:type="dxa"/>
            <w:shd w:val="pct5" w:color="auto" w:fill="auto"/>
          </w:tcPr>
          <w:p w:rsidR="00372AB6" w:rsidRDefault="00372AB6" w:rsidP="00222FBC"/>
        </w:tc>
        <w:tc>
          <w:tcPr>
            <w:tcW w:w="793" w:type="dxa"/>
            <w:shd w:val="pct5" w:color="auto" w:fill="auto"/>
          </w:tcPr>
          <w:p w:rsidR="00372AB6" w:rsidRDefault="00372AB6" w:rsidP="00222FBC"/>
        </w:tc>
        <w:tc>
          <w:tcPr>
            <w:tcW w:w="900" w:type="dxa"/>
            <w:shd w:val="pct5" w:color="auto" w:fill="auto"/>
          </w:tcPr>
          <w:p w:rsidR="00372AB6" w:rsidRDefault="00372AB6" w:rsidP="00222FBC"/>
        </w:tc>
        <w:tc>
          <w:tcPr>
            <w:tcW w:w="810" w:type="dxa"/>
            <w:shd w:val="pct5" w:color="auto" w:fill="auto"/>
          </w:tcPr>
          <w:p w:rsidR="00372AB6" w:rsidRDefault="00372AB6" w:rsidP="00222FBC"/>
        </w:tc>
        <w:tc>
          <w:tcPr>
            <w:tcW w:w="3600" w:type="dxa"/>
            <w:shd w:val="pct5" w:color="auto" w:fill="auto"/>
          </w:tcPr>
          <w:p w:rsidR="00372AB6" w:rsidRDefault="00372AB6" w:rsidP="00222FBC"/>
        </w:tc>
      </w:tr>
    </w:tbl>
    <w:p w:rsidR="00222FBC" w:rsidRPr="00447A99" w:rsidRDefault="00447A99" w:rsidP="00447A99">
      <w:pPr>
        <w:jc w:val="center"/>
        <w:rPr>
          <w:b/>
          <w:smallCaps/>
          <w:sz w:val="32"/>
          <w:szCs w:val="32"/>
        </w:rPr>
      </w:pPr>
      <w:r w:rsidRPr="00447A99">
        <w:rPr>
          <w:b/>
          <w:smallCaps/>
          <w:sz w:val="32"/>
          <w:szCs w:val="32"/>
        </w:rPr>
        <w:lastRenderedPageBreak/>
        <w:t>Walnut Country Clubhouse Private Usage Rental</w:t>
      </w:r>
      <w:r w:rsidR="00DA515E">
        <w:rPr>
          <w:b/>
          <w:smallCaps/>
          <w:sz w:val="32"/>
          <w:szCs w:val="32"/>
        </w:rPr>
        <w:t xml:space="preserve"> </w:t>
      </w:r>
    </w:p>
    <w:p w:rsidR="00447A99" w:rsidRPr="00447A99" w:rsidRDefault="00447A99" w:rsidP="00447A99">
      <w:pPr>
        <w:jc w:val="center"/>
        <w:rPr>
          <w:b/>
          <w:smallCaps/>
          <w:sz w:val="32"/>
          <w:szCs w:val="32"/>
        </w:rPr>
      </w:pPr>
      <w:r w:rsidRPr="00447A99">
        <w:rPr>
          <w:b/>
          <w:smallCaps/>
          <w:sz w:val="32"/>
          <w:szCs w:val="32"/>
        </w:rPr>
        <w:t>Evaluation Form</w:t>
      </w:r>
    </w:p>
    <w:p w:rsidR="00056795" w:rsidRDefault="00056795" w:rsidP="00222FBC"/>
    <w:p w:rsidR="004E21D5" w:rsidRDefault="007B5B5E" w:rsidP="00222FBC">
      <w:r w:rsidRPr="007B5B5E">
        <w:t>You are a valued customer. Your opinion and suggestions are important to us so please take a moment to let us know how we are doing or how we can best accommodate your needs in the future.</w:t>
      </w:r>
    </w:p>
    <w:p w:rsidR="007B5B5E" w:rsidRDefault="007B5B5E" w:rsidP="00222FBC"/>
    <w:tbl>
      <w:tblPr>
        <w:tblStyle w:val="TableGrid"/>
        <w:tblW w:w="10410" w:type="dxa"/>
        <w:tblInd w:w="108" w:type="dxa"/>
        <w:tblLayout w:type="fixed"/>
        <w:tblCellMar>
          <w:left w:w="29" w:type="dxa"/>
          <w:right w:w="29" w:type="dxa"/>
        </w:tblCellMar>
        <w:tblLook w:val="04A0"/>
      </w:tblPr>
      <w:tblGrid>
        <w:gridCol w:w="6581"/>
        <w:gridCol w:w="888"/>
        <w:gridCol w:w="630"/>
        <w:gridCol w:w="900"/>
        <w:gridCol w:w="900"/>
        <w:gridCol w:w="511"/>
      </w:tblGrid>
      <w:tr w:rsidR="006B353C" w:rsidRPr="007B5B5E" w:rsidTr="00B920F3">
        <w:tc>
          <w:tcPr>
            <w:tcW w:w="6581" w:type="dxa"/>
            <w:tcBorders>
              <w:bottom w:val="single" w:sz="4" w:space="0" w:color="auto"/>
            </w:tcBorders>
          </w:tcPr>
          <w:p w:rsidR="007B5B5E" w:rsidRPr="007B5B5E" w:rsidRDefault="007B5B5E" w:rsidP="008049BD">
            <w:pPr>
              <w:spacing w:beforeLines="20" w:afterLines="20"/>
            </w:pPr>
          </w:p>
        </w:tc>
        <w:tc>
          <w:tcPr>
            <w:tcW w:w="888" w:type="dxa"/>
            <w:tcBorders>
              <w:bottom w:val="single" w:sz="4" w:space="0" w:color="auto"/>
            </w:tcBorders>
          </w:tcPr>
          <w:p w:rsidR="007B5B5E" w:rsidRPr="007B5B5E" w:rsidRDefault="007B5B5E" w:rsidP="008049BD">
            <w:pPr>
              <w:spacing w:beforeLines="20" w:afterLines="20"/>
              <w:jc w:val="center"/>
              <w:rPr>
                <w:b/>
              </w:rPr>
            </w:pPr>
            <w:r w:rsidRPr="007B5B5E">
              <w:rPr>
                <w:b/>
              </w:rPr>
              <w:t xml:space="preserve">Strongly </w:t>
            </w:r>
            <w:r w:rsidR="00B920F3">
              <w:rPr>
                <w:b/>
              </w:rPr>
              <w:t>A</w:t>
            </w:r>
            <w:r w:rsidRPr="007B5B5E">
              <w:rPr>
                <w:b/>
              </w:rPr>
              <w:t>gree</w:t>
            </w:r>
          </w:p>
        </w:tc>
        <w:tc>
          <w:tcPr>
            <w:tcW w:w="630" w:type="dxa"/>
            <w:tcBorders>
              <w:bottom w:val="single" w:sz="4" w:space="0" w:color="auto"/>
            </w:tcBorders>
          </w:tcPr>
          <w:p w:rsidR="007B5B5E" w:rsidRPr="007B5B5E" w:rsidRDefault="007B5B5E" w:rsidP="008049BD">
            <w:pPr>
              <w:spacing w:beforeLines="20" w:afterLines="20"/>
              <w:jc w:val="center"/>
              <w:rPr>
                <w:b/>
              </w:rPr>
            </w:pPr>
            <w:r w:rsidRPr="007B5B5E">
              <w:rPr>
                <w:b/>
              </w:rPr>
              <w:t>Agree</w:t>
            </w:r>
          </w:p>
        </w:tc>
        <w:tc>
          <w:tcPr>
            <w:tcW w:w="900" w:type="dxa"/>
            <w:tcBorders>
              <w:bottom w:val="single" w:sz="4" w:space="0" w:color="auto"/>
            </w:tcBorders>
          </w:tcPr>
          <w:p w:rsidR="007B5B5E" w:rsidRPr="007B5B5E" w:rsidRDefault="007B5B5E" w:rsidP="008049BD">
            <w:pPr>
              <w:spacing w:beforeLines="20" w:afterLines="20"/>
              <w:jc w:val="center"/>
              <w:rPr>
                <w:b/>
              </w:rPr>
            </w:pPr>
            <w:r w:rsidRPr="007B5B5E">
              <w:rPr>
                <w:b/>
              </w:rPr>
              <w:t>Disagree</w:t>
            </w:r>
          </w:p>
        </w:tc>
        <w:tc>
          <w:tcPr>
            <w:tcW w:w="900" w:type="dxa"/>
            <w:tcBorders>
              <w:bottom w:val="single" w:sz="4" w:space="0" w:color="auto"/>
            </w:tcBorders>
          </w:tcPr>
          <w:p w:rsidR="007B5B5E" w:rsidRPr="007B5B5E" w:rsidRDefault="007B5B5E" w:rsidP="008049BD">
            <w:pPr>
              <w:spacing w:beforeLines="20" w:afterLines="20"/>
              <w:jc w:val="center"/>
              <w:rPr>
                <w:b/>
              </w:rPr>
            </w:pPr>
            <w:r w:rsidRPr="007B5B5E">
              <w:rPr>
                <w:b/>
              </w:rPr>
              <w:t>Strongly Disagree</w:t>
            </w:r>
          </w:p>
        </w:tc>
        <w:tc>
          <w:tcPr>
            <w:tcW w:w="511" w:type="dxa"/>
            <w:tcBorders>
              <w:bottom w:val="single" w:sz="4" w:space="0" w:color="auto"/>
            </w:tcBorders>
          </w:tcPr>
          <w:p w:rsidR="007B5B5E" w:rsidRPr="007B5B5E" w:rsidRDefault="007B5B5E" w:rsidP="008049BD">
            <w:pPr>
              <w:spacing w:beforeLines="20" w:afterLines="20"/>
              <w:jc w:val="center"/>
              <w:rPr>
                <w:b/>
              </w:rPr>
            </w:pPr>
            <w:r w:rsidRPr="007B5B5E">
              <w:rPr>
                <w:b/>
              </w:rPr>
              <w:t>N/A</w:t>
            </w:r>
          </w:p>
        </w:tc>
      </w:tr>
      <w:tr w:rsidR="00B920F3" w:rsidRPr="007B5B5E" w:rsidTr="00B920F3">
        <w:tc>
          <w:tcPr>
            <w:tcW w:w="6581" w:type="dxa"/>
            <w:shd w:val="clear" w:color="auto" w:fill="CCCCCC"/>
          </w:tcPr>
          <w:p w:rsidR="007B5B5E" w:rsidRPr="007B5B5E" w:rsidRDefault="007B5B5E" w:rsidP="008049BD">
            <w:pPr>
              <w:spacing w:beforeLines="20" w:afterLines="20"/>
              <w:rPr>
                <w:b/>
              </w:rPr>
            </w:pPr>
            <w:r w:rsidRPr="007B5B5E">
              <w:rPr>
                <w:b/>
              </w:rPr>
              <w:t xml:space="preserve">Reservation Process </w:t>
            </w:r>
          </w:p>
        </w:tc>
        <w:tc>
          <w:tcPr>
            <w:tcW w:w="888" w:type="dxa"/>
            <w:shd w:val="clear" w:color="auto" w:fill="CCCCCC"/>
          </w:tcPr>
          <w:p w:rsidR="007B5B5E" w:rsidRPr="007B5B5E" w:rsidRDefault="007B5B5E" w:rsidP="008049BD">
            <w:pPr>
              <w:spacing w:beforeLines="20" w:afterLines="20"/>
            </w:pPr>
          </w:p>
        </w:tc>
        <w:tc>
          <w:tcPr>
            <w:tcW w:w="630" w:type="dxa"/>
            <w:shd w:val="clear" w:color="auto" w:fill="CCCCCC"/>
          </w:tcPr>
          <w:p w:rsidR="007B5B5E" w:rsidRPr="007B5B5E" w:rsidRDefault="007B5B5E" w:rsidP="008049BD">
            <w:pPr>
              <w:spacing w:beforeLines="20" w:afterLines="20"/>
            </w:pPr>
          </w:p>
        </w:tc>
        <w:tc>
          <w:tcPr>
            <w:tcW w:w="900" w:type="dxa"/>
            <w:shd w:val="clear" w:color="auto" w:fill="CCCCCC"/>
          </w:tcPr>
          <w:p w:rsidR="007B5B5E" w:rsidRPr="007B5B5E" w:rsidRDefault="007B5B5E" w:rsidP="008049BD">
            <w:pPr>
              <w:spacing w:beforeLines="20" w:afterLines="20"/>
            </w:pPr>
          </w:p>
        </w:tc>
        <w:tc>
          <w:tcPr>
            <w:tcW w:w="900" w:type="dxa"/>
            <w:shd w:val="clear" w:color="auto" w:fill="CCCCCC"/>
          </w:tcPr>
          <w:p w:rsidR="007B5B5E" w:rsidRPr="007B5B5E" w:rsidRDefault="007B5B5E" w:rsidP="008049BD">
            <w:pPr>
              <w:spacing w:beforeLines="20" w:afterLines="20"/>
            </w:pPr>
          </w:p>
        </w:tc>
        <w:tc>
          <w:tcPr>
            <w:tcW w:w="511" w:type="dxa"/>
            <w:shd w:val="clear" w:color="auto" w:fill="CCCCCC"/>
          </w:tcPr>
          <w:p w:rsidR="007B5B5E" w:rsidRPr="007B5B5E" w:rsidRDefault="007B5B5E" w:rsidP="008049BD">
            <w:pPr>
              <w:spacing w:beforeLines="20" w:afterLines="20"/>
            </w:pPr>
          </w:p>
        </w:tc>
      </w:tr>
      <w:tr w:rsidR="006B353C" w:rsidRPr="007B5B5E" w:rsidTr="00B920F3">
        <w:tc>
          <w:tcPr>
            <w:tcW w:w="6581" w:type="dxa"/>
          </w:tcPr>
          <w:p w:rsidR="007B5B5E" w:rsidRPr="007B5B5E" w:rsidRDefault="000435AF" w:rsidP="008049BD">
            <w:pPr>
              <w:spacing w:beforeLines="20" w:afterLines="20"/>
              <w:ind w:left="252" w:hanging="252"/>
            </w:pPr>
            <w:r>
              <w:t>1.</w:t>
            </w:r>
            <w:r w:rsidR="00F54593">
              <w:tab/>
            </w:r>
            <w:r w:rsidR="007B5B5E" w:rsidRPr="007B5B5E">
              <w:t xml:space="preserve">Overall rental process was easy </w:t>
            </w:r>
          </w:p>
        </w:tc>
        <w:tc>
          <w:tcPr>
            <w:tcW w:w="888" w:type="dxa"/>
          </w:tcPr>
          <w:p w:rsidR="007B5B5E" w:rsidRPr="007B5B5E" w:rsidRDefault="007B5B5E" w:rsidP="008049BD">
            <w:pPr>
              <w:spacing w:beforeLines="20" w:afterLines="20"/>
            </w:pPr>
          </w:p>
        </w:tc>
        <w:tc>
          <w:tcPr>
            <w:tcW w:w="63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511" w:type="dxa"/>
          </w:tcPr>
          <w:p w:rsidR="007B5B5E" w:rsidRPr="007B5B5E" w:rsidRDefault="007B5B5E" w:rsidP="008049BD">
            <w:pPr>
              <w:spacing w:beforeLines="20" w:afterLines="20"/>
            </w:pPr>
          </w:p>
        </w:tc>
      </w:tr>
      <w:tr w:rsidR="006B353C" w:rsidRPr="007B5B5E" w:rsidTr="00B920F3">
        <w:tc>
          <w:tcPr>
            <w:tcW w:w="6581" w:type="dxa"/>
          </w:tcPr>
          <w:p w:rsidR="007B5B5E" w:rsidRPr="007B5B5E" w:rsidRDefault="007B5B5E" w:rsidP="008049BD">
            <w:pPr>
              <w:spacing w:beforeLines="20" w:afterLines="20"/>
              <w:ind w:left="252" w:hanging="252"/>
            </w:pPr>
            <w:r w:rsidRPr="007B5B5E">
              <w:t>2</w:t>
            </w:r>
            <w:r w:rsidR="000435AF">
              <w:t>.</w:t>
            </w:r>
            <w:r w:rsidR="00F54593">
              <w:tab/>
            </w:r>
            <w:r w:rsidRPr="007B5B5E">
              <w:t xml:space="preserve">Clubhouse Staff helpful with rental process. </w:t>
            </w:r>
          </w:p>
        </w:tc>
        <w:tc>
          <w:tcPr>
            <w:tcW w:w="888" w:type="dxa"/>
          </w:tcPr>
          <w:p w:rsidR="007B5B5E" w:rsidRPr="007B5B5E" w:rsidRDefault="007B5B5E" w:rsidP="008049BD">
            <w:pPr>
              <w:spacing w:beforeLines="20" w:afterLines="20"/>
            </w:pPr>
          </w:p>
        </w:tc>
        <w:tc>
          <w:tcPr>
            <w:tcW w:w="63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511" w:type="dxa"/>
          </w:tcPr>
          <w:p w:rsidR="007B5B5E" w:rsidRPr="007B5B5E" w:rsidRDefault="007B5B5E" w:rsidP="008049BD">
            <w:pPr>
              <w:spacing w:beforeLines="20" w:afterLines="20"/>
            </w:pPr>
          </w:p>
        </w:tc>
      </w:tr>
      <w:tr w:rsidR="006B353C" w:rsidRPr="007B5B5E" w:rsidTr="00B920F3">
        <w:tc>
          <w:tcPr>
            <w:tcW w:w="6581" w:type="dxa"/>
          </w:tcPr>
          <w:p w:rsidR="007B5B5E" w:rsidRPr="007B5B5E" w:rsidRDefault="000435AF" w:rsidP="008049BD">
            <w:pPr>
              <w:spacing w:beforeLines="20" w:afterLines="20"/>
              <w:ind w:left="252" w:hanging="252"/>
            </w:pPr>
            <w:r>
              <w:t>3.</w:t>
            </w:r>
            <w:r w:rsidR="00F54593">
              <w:tab/>
            </w:r>
            <w:r w:rsidR="007B5B5E" w:rsidRPr="007B5B5E">
              <w:t xml:space="preserve">Rental </w:t>
            </w:r>
            <w:r w:rsidR="00DA515E">
              <w:t>agreement</w:t>
            </w:r>
            <w:r w:rsidR="007B5B5E" w:rsidRPr="007B5B5E">
              <w:t xml:space="preserve"> was clear and concise. </w:t>
            </w:r>
          </w:p>
        </w:tc>
        <w:tc>
          <w:tcPr>
            <w:tcW w:w="888" w:type="dxa"/>
          </w:tcPr>
          <w:p w:rsidR="007B5B5E" w:rsidRPr="007B5B5E" w:rsidRDefault="007B5B5E" w:rsidP="008049BD">
            <w:pPr>
              <w:spacing w:beforeLines="20" w:afterLines="20"/>
            </w:pPr>
          </w:p>
        </w:tc>
        <w:tc>
          <w:tcPr>
            <w:tcW w:w="63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511" w:type="dxa"/>
          </w:tcPr>
          <w:p w:rsidR="007B5B5E" w:rsidRPr="007B5B5E" w:rsidRDefault="007B5B5E" w:rsidP="008049BD">
            <w:pPr>
              <w:spacing w:beforeLines="20" w:afterLines="20"/>
            </w:pPr>
          </w:p>
        </w:tc>
      </w:tr>
      <w:tr w:rsidR="006B353C" w:rsidRPr="007B5B5E" w:rsidTr="00B920F3">
        <w:tc>
          <w:tcPr>
            <w:tcW w:w="6581" w:type="dxa"/>
            <w:tcBorders>
              <w:bottom w:val="single" w:sz="4" w:space="0" w:color="auto"/>
            </w:tcBorders>
          </w:tcPr>
          <w:p w:rsidR="007B5B5E" w:rsidRPr="007B5B5E" w:rsidRDefault="000435AF" w:rsidP="008049BD">
            <w:pPr>
              <w:spacing w:beforeLines="20" w:afterLines="20"/>
              <w:ind w:left="252" w:hanging="252"/>
            </w:pPr>
            <w:r>
              <w:t>4.</w:t>
            </w:r>
            <w:r w:rsidR="00F54593">
              <w:tab/>
            </w:r>
            <w:r w:rsidR="007B5B5E" w:rsidRPr="007B5B5E">
              <w:t xml:space="preserve">I fully understood my responsibilities and liability as outlined in the rental </w:t>
            </w:r>
            <w:r w:rsidR="00DA515E">
              <w:t>agreement</w:t>
            </w:r>
            <w:r w:rsidR="007B5B5E" w:rsidRPr="007B5B5E">
              <w:t xml:space="preserve"> and the rental condition checklist. </w:t>
            </w:r>
          </w:p>
        </w:tc>
        <w:tc>
          <w:tcPr>
            <w:tcW w:w="888" w:type="dxa"/>
            <w:tcBorders>
              <w:bottom w:val="single" w:sz="4" w:space="0" w:color="auto"/>
            </w:tcBorders>
          </w:tcPr>
          <w:p w:rsidR="007B5B5E" w:rsidRPr="007B5B5E" w:rsidRDefault="007B5B5E" w:rsidP="008049BD">
            <w:pPr>
              <w:spacing w:beforeLines="20" w:afterLines="20"/>
            </w:pPr>
          </w:p>
        </w:tc>
        <w:tc>
          <w:tcPr>
            <w:tcW w:w="630" w:type="dxa"/>
            <w:tcBorders>
              <w:bottom w:val="single" w:sz="4" w:space="0" w:color="auto"/>
            </w:tcBorders>
          </w:tcPr>
          <w:p w:rsidR="007B5B5E" w:rsidRPr="007B5B5E" w:rsidRDefault="007B5B5E" w:rsidP="008049BD">
            <w:pPr>
              <w:spacing w:beforeLines="20" w:afterLines="20"/>
            </w:pPr>
          </w:p>
        </w:tc>
        <w:tc>
          <w:tcPr>
            <w:tcW w:w="900" w:type="dxa"/>
            <w:tcBorders>
              <w:bottom w:val="single" w:sz="4" w:space="0" w:color="auto"/>
            </w:tcBorders>
          </w:tcPr>
          <w:p w:rsidR="007B5B5E" w:rsidRPr="007B5B5E" w:rsidRDefault="007B5B5E" w:rsidP="008049BD">
            <w:pPr>
              <w:spacing w:beforeLines="20" w:afterLines="20"/>
            </w:pPr>
          </w:p>
        </w:tc>
        <w:tc>
          <w:tcPr>
            <w:tcW w:w="900" w:type="dxa"/>
            <w:tcBorders>
              <w:bottom w:val="single" w:sz="4" w:space="0" w:color="auto"/>
            </w:tcBorders>
          </w:tcPr>
          <w:p w:rsidR="007B5B5E" w:rsidRPr="007B5B5E" w:rsidRDefault="007B5B5E" w:rsidP="008049BD">
            <w:pPr>
              <w:spacing w:beforeLines="20" w:afterLines="20"/>
            </w:pPr>
          </w:p>
        </w:tc>
        <w:tc>
          <w:tcPr>
            <w:tcW w:w="511" w:type="dxa"/>
            <w:tcBorders>
              <w:bottom w:val="single" w:sz="4" w:space="0" w:color="auto"/>
            </w:tcBorders>
          </w:tcPr>
          <w:p w:rsidR="007B5B5E" w:rsidRPr="007B5B5E" w:rsidRDefault="007B5B5E" w:rsidP="008049BD">
            <w:pPr>
              <w:spacing w:beforeLines="20" w:afterLines="20"/>
            </w:pPr>
          </w:p>
        </w:tc>
      </w:tr>
      <w:tr w:rsidR="00B920F3" w:rsidRPr="00537759" w:rsidTr="00B920F3">
        <w:tc>
          <w:tcPr>
            <w:tcW w:w="6581" w:type="dxa"/>
            <w:shd w:val="clear" w:color="auto" w:fill="CCCCCC"/>
          </w:tcPr>
          <w:p w:rsidR="007B5B5E" w:rsidRPr="00537759" w:rsidRDefault="007B5B5E" w:rsidP="008049BD">
            <w:pPr>
              <w:spacing w:beforeLines="20" w:afterLines="20"/>
              <w:ind w:left="252" w:hanging="252"/>
              <w:rPr>
                <w:b/>
              </w:rPr>
            </w:pPr>
            <w:r w:rsidRPr="00537759">
              <w:rPr>
                <w:b/>
              </w:rPr>
              <w:t xml:space="preserve">Staff </w:t>
            </w:r>
          </w:p>
        </w:tc>
        <w:tc>
          <w:tcPr>
            <w:tcW w:w="888" w:type="dxa"/>
            <w:shd w:val="clear" w:color="auto" w:fill="CCCCCC"/>
          </w:tcPr>
          <w:p w:rsidR="007B5B5E" w:rsidRPr="00537759" w:rsidRDefault="007B5B5E" w:rsidP="008049BD">
            <w:pPr>
              <w:spacing w:beforeLines="20" w:afterLines="20"/>
              <w:rPr>
                <w:b/>
              </w:rPr>
            </w:pPr>
          </w:p>
        </w:tc>
        <w:tc>
          <w:tcPr>
            <w:tcW w:w="630" w:type="dxa"/>
            <w:shd w:val="clear" w:color="auto" w:fill="CCCCCC"/>
          </w:tcPr>
          <w:p w:rsidR="007B5B5E" w:rsidRPr="00537759" w:rsidRDefault="007B5B5E" w:rsidP="008049BD">
            <w:pPr>
              <w:spacing w:beforeLines="20" w:afterLines="20"/>
              <w:rPr>
                <w:b/>
              </w:rPr>
            </w:pPr>
          </w:p>
        </w:tc>
        <w:tc>
          <w:tcPr>
            <w:tcW w:w="900" w:type="dxa"/>
            <w:shd w:val="clear" w:color="auto" w:fill="CCCCCC"/>
          </w:tcPr>
          <w:p w:rsidR="007B5B5E" w:rsidRPr="00537759" w:rsidRDefault="007B5B5E" w:rsidP="008049BD">
            <w:pPr>
              <w:spacing w:beforeLines="20" w:afterLines="20"/>
              <w:rPr>
                <w:b/>
              </w:rPr>
            </w:pPr>
          </w:p>
        </w:tc>
        <w:tc>
          <w:tcPr>
            <w:tcW w:w="900" w:type="dxa"/>
            <w:shd w:val="clear" w:color="auto" w:fill="CCCCCC"/>
          </w:tcPr>
          <w:p w:rsidR="007B5B5E" w:rsidRPr="00537759" w:rsidRDefault="007B5B5E" w:rsidP="008049BD">
            <w:pPr>
              <w:spacing w:beforeLines="20" w:afterLines="20"/>
              <w:rPr>
                <w:b/>
              </w:rPr>
            </w:pPr>
          </w:p>
        </w:tc>
        <w:tc>
          <w:tcPr>
            <w:tcW w:w="511" w:type="dxa"/>
            <w:shd w:val="clear" w:color="auto" w:fill="CCCCCC"/>
          </w:tcPr>
          <w:p w:rsidR="007B5B5E" w:rsidRPr="00537759" w:rsidRDefault="007B5B5E" w:rsidP="008049BD">
            <w:pPr>
              <w:spacing w:beforeLines="20" w:afterLines="20"/>
              <w:rPr>
                <w:b/>
              </w:rPr>
            </w:pPr>
          </w:p>
        </w:tc>
      </w:tr>
      <w:tr w:rsidR="006B353C" w:rsidRPr="007B5B5E" w:rsidTr="00B920F3">
        <w:tc>
          <w:tcPr>
            <w:tcW w:w="6581" w:type="dxa"/>
          </w:tcPr>
          <w:p w:rsidR="007B5B5E" w:rsidRPr="007B5B5E" w:rsidRDefault="007B5B5E" w:rsidP="008049BD">
            <w:pPr>
              <w:spacing w:beforeLines="20" w:afterLines="20"/>
              <w:ind w:left="252" w:hanging="252"/>
            </w:pPr>
            <w:r w:rsidRPr="007B5B5E">
              <w:t>1</w:t>
            </w:r>
            <w:r w:rsidR="000435AF">
              <w:t>.</w:t>
            </w:r>
            <w:r w:rsidR="00F54593">
              <w:tab/>
            </w:r>
            <w:r w:rsidRPr="007B5B5E">
              <w:t xml:space="preserve">Staff greeted and performed a rental condition checklist walk through prior to the start of the event. </w:t>
            </w:r>
          </w:p>
        </w:tc>
        <w:tc>
          <w:tcPr>
            <w:tcW w:w="888" w:type="dxa"/>
          </w:tcPr>
          <w:p w:rsidR="007B5B5E" w:rsidRPr="007B5B5E" w:rsidRDefault="007B5B5E" w:rsidP="008049BD">
            <w:pPr>
              <w:spacing w:beforeLines="20" w:afterLines="20"/>
            </w:pPr>
          </w:p>
        </w:tc>
        <w:tc>
          <w:tcPr>
            <w:tcW w:w="63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511" w:type="dxa"/>
          </w:tcPr>
          <w:p w:rsidR="007B5B5E" w:rsidRPr="007B5B5E" w:rsidRDefault="007B5B5E" w:rsidP="008049BD">
            <w:pPr>
              <w:spacing w:beforeLines="20" w:afterLines="20"/>
            </w:pPr>
          </w:p>
        </w:tc>
      </w:tr>
      <w:tr w:rsidR="006B353C" w:rsidRPr="007B5B5E" w:rsidTr="00B920F3">
        <w:tc>
          <w:tcPr>
            <w:tcW w:w="6581" w:type="dxa"/>
          </w:tcPr>
          <w:p w:rsidR="007B5B5E" w:rsidRPr="007B5B5E" w:rsidRDefault="007B5B5E" w:rsidP="008049BD">
            <w:pPr>
              <w:spacing w:beforeLines="20" w:afterLines="20"/>
              <w:ind w:left="252" w:hanging="252"/>
            </w:pPr>
            <w:r w:rsidRPr="007B5B5E">
              <w:t>2</w:t>
            </w:r>
            <w:r w:rsidR="000435AF">
              <w:t>.</w:t>
            </w:r>
            <w:r w:rsidR="00F54593">
              <w:tab/>
            </w:r>
            <w:r w:rsidRPr="007B5B5E">
              <w:t xml:space="preserve">The Clubhouse Staff was visible and helpful during the event. </w:t>
            </w:r>
          </w:p>
        </w:tc>
        <w:tc>
          <w:tcPr>
            <w:tcW w:w="888" w:type="dxa"/>
          </w:tcPr>
          <w:p w:rsidR="007B5B5E" w:rsidRPr="007B5B5E" w:rsidRDefault="007B5B5E" w:rsidP="008049BD">
            <w:pPr>
              <w:spacing w:beforeLines="20" w:afterLines="20"/>
            </w:pPr>
          </w:p>
        </w:tc>
        <w:tc>
          <w:tcPr>
            <w:tcW w:w="63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511" w:type="dxa"/>
          </w:tcPr>
          <w:p w:rsidR="007B5B5E" w:rsidRPr="007B5B5E" w:rsidRDefault="007B5B5E" w:rsidP="008049BD">
            <w:pPr>
              <w:spacing w:beforeLines="20" w:afterLines="20"/>
            </w:pPr>
          </w:p>
        </w:tc>
      </w:tr>
      <w:tr w:rsidR="006B353C" w:rsidRPr="007B5B5E" w:rsidTr="00B920F3">
        <w:tc>
          <w:tcPr>
            <w:tcW w:w="6581" w:type="dxa"/>
          </w:tcPr>
          <w:p w:rsidR="007B5B5E" w:rsidRPr="007B5B5E" w:rsidRDefault="000435AF" w:rsidP="008049BD">
            <w:pPr>
              <w:spacing w:beforeLines="20" w:afterLines="20"/>
              <w:ind w:left="252" w:hanging="252"/>
            </w:pPr>
            <w:r>
              <w:t>3.</w:t>
            </w:r>
            <w:r w:rsidR="00F54593">
              <w:tab/>
            </w:r>
            <w:r w:rsidR="007B5B5E" w:rsidRPr="007B5B5E">
              <w:t xml:space="preserve">If applicable, Security was visible during the function </w:t>
            </w:r>
          </w:p>
        </w:tc>
        <w:tc>
          <w:tcPr>
            <w:tcW w:w="888" w:type="dxa"/>
          </w:tcPr>
          <w:p w:rsidR="007B5B5E" w:rsidRPr="007B5B5E" w:rsidRDefault="007B5B5E" w:rsidP="008049BD">
            <w:pPr>
              <w:spacing w:beforeLines="20" w:afterLines="20"/>
            </w:pPr>
          </w:p>
        </w:tc>
        <w:tc>
          <w:tcPr>
            <w:tcW w:w="63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511" w:type="dxa"/>
          </w:tcPr>
          <w:p w:rsidR="007B5B5E" w:rsidRPr="007B5B5E" w:rsidRDefault="007B5B5E" w:rsidP="008049BD">
            <w:pPr>
              <w:spacing w:beforeLines="20" w:afterLines="20"/>
            </w:pPr>
          </w:p>
        </w:tc>
      </w:tr>
      <w:tr w:rsidR="006B353C" w:rsidRPr="007B5B5E" w:rsidTr="00B920F3">
        <w:tc>
          <w:tcPr>
            <w:tcW w:w="6581" w:type="dxa"/>
            <w:tcBorders>
              <w:bottom w:val="single" w:sz="4" w:space="0" w:color="auto"/>
            </w:tcBorders>
          </w:tcPr>
          <w:p w:rsidR="007B5B5E" w:rsidRPr="007B5B5E" w:rsidRDefault="007B5B5E" w:rsidP="008049BD">
            <w:pPr>
              <w:spacing w:beforeLines="20" w:afterLines="20"/>
              <w:ind w:left="252" w:hanging="252"/>
            </w:pPr>
            <w:r w:rsidRPr="007B5B5E">
              <w:t>4</w:t>
            </w:r>
            <w:r w:rsidR="000435AF">
              <w:t>.</w:t>
            </w:r>
            <w:r w:rsidR="00F54593">
              <w:tab/>
            </w:r>
            <w:r w:rsidRPr="007B5B5E">
              <w:t>After my event, the Clubhouse staff walked through the facility with the rental condition checklist</w:t>
            </w:r>
          </w:p>
        </w:tc>
        <w:tc>
          <w:tcPr>
            <w:tcW w:w="888" w:type="dxa"/>
            <w:tcBorders>
              <w:bottom w:val="single" w:sz="4" w:space="0" w:color="auto"/>
            </w:tcBorders>
          </w:tcPr>
          <w:p w:rsidR="007B5B5E" w:rsidRPr="007B5B5E" w:rsidRDefault="007B5B5E" w:rsidP="008049BD">
            <w:pPr>
              <w:spacing w:beforeLines="20" w:afterLines="20"/>
            </w:pPr>
          </w:p>
        </w:tc>
        <w:tc>
          <w:tcPr>
            <w:tcW w:w="630" w:type="dxa"/>
            <w:tcBorders>
              <w:bottom w:val="single" w:sz="4" w:space="0" w:color="auto"/>
            </w:tcBorders>
          </w:tcPr>
          <w:p w:rsidR="007B5B5E" w:rsidRPr="007B5B5E" w:rsidRDefault="007B5B5E" w:rsidP="008049BD">
            <w:pPr>
              <w:spacing w:beforeLines="20" w:afterLines="20"/>
            </w:pPr>
          </w:p>
        </w:tc>
        <w:tc>
          <w:tcPr>
            <w:tcW w:w="900" w:type="dxa"/>
            <w:tcBorders>
              <w:bottom w:val="single" w:sz="4" w:space="0" w:color="auto"/>
            </w:tcBorders>
          </w:tcPr>
          <w:p w:rsidR="007B5B5E" w:rsidRPr="007B5B5E" w:rsidRDefault="007B5B5E" w:rsidP="008049BD">
            <w:pPr>
              <w:spacing w:beforeLines="20" w:afterLines="20"/>
            </w:pPr>
          </w:p>
        </w:tc>
        <w:tc>
          <w:tcPr>
            <w:tcW w:w="900" w:type="dxa"/>
            <w:tcBorders>
              <w:bottom w:val="single" w:sz="4" w:space="0" w:color="auto"/>
            </w:tcBorders>
          </w:tcPr>
          <w:p w:rsidR="007B5B5E" w:rsidRPr="007B5B5E" w:rsidRDefault="007B5B5E" w:rsidP="008049BD">
            <w:pPr>
              <w:spacing w:beforeLines="20" w:afterLines="20"/>
            </w:pPr>
          </w:p>
        </w:tc>
        <w:tc>
          <w:tcPr>
            <w:tcW w:w="511" w:type="dxa"/>
            <w:tcBorders>
              <w:bottom w:val="single" w:sz="4" w:space="0" w:color="auto"/>
            </w:tcBorders>
          </w:tcPr>
          <w:p w:rsidR="007B5B5E" w:rsidRPr="007B5B5E" w:rsidRDefault="007B5B5E" w:rsidP="008049BD">
            <w:pPr>
              <w:spacing w:beforeLines="20" w:afterLines="20"/>
            </w:pPr>
          </w:p>
        </w:tc>
      </w:tr>
      <w:tr w:rsidR="00B920F3" w:rsidRPr="00537759" w:rsidTr="00B920F3">
        <w:tc>
          <w:tcPr>
            <w:tcW w:w="6581" w:type="dxa"/>
            <w:shd w:val="clear" w:color="auto" w:fill="CCCCCC"/>
          </w:tcPr>
          <w:p w:rsidR="007B5B5E" w:rsidRPr="00537759" w:rsidRDefault="007B5B5E" w:rsidP="008049BD">
            <w:pPr>
              <w:spacing w:beforeLines="20" w:afterLines="20"/>
              <w:ind w:left="252" w:hanging="252"/>
              <w:rPr>
                <w:b/>
              </w:rPr>
            </w:pPr>
            <w:r w:rsidRPr="00537759">
              <w:rPr>
                <w:b/>
              </w:rPr>
              <w:t xml:space="preserve">Facility </w:t>
            </w:r>
          </w:p>
        </w:tc>
        <w:tc>
          <w:tcPr>
            <w:tcW w:w="888" w:type="dxa"/>
            <w:shd w:val="clear" w:color="auto" w:fill="CCCCCC"/>
          </w:tcPr>
          <w:p w:rsidR="007B5B5E" w:rsidRPr="00537759" w:rsidRDefault="007B5B5E" w:rsidP="008049BD">
            <w:pPr>
              <w:spacing w:beforeLines="20" w:afterLines="20"/>
              <w:rPr>
                <w:b/>
              </w:rPr>
            </w:pPr>
          </w:p>
        </w:tc>
        <w:tc>
          <w:tcPr>
            <w:tcW w:w="630" w:type="dxa"/>
            <w:shd w:val="clear" w:color="auto" w:fill="CCCCCC"/>
          </w:tcPr>
          <w:p w:rsidR="007B5B5E" w:rsidRPr="00537759" w:rsidRDefault="007B5B5E" w:rsidP="008049BD">
            <w:pPr>
              <w:spacing w:beforeLines="20" w:afterLines="20"/>
              <w:rPr>
                <w:b/>
              </w:rPr>
            </w:pPr>
          </w:p>
        </w:tc>
        <w:tc>
          <w:tcPr>
            <w:tcW w:w="900" w:type="dxa"/>
            <w:shd w:val="clear" w:color="auto" w:fill="CCCCCC"/>
          </w:tcPr>
          <w:p w:rsidR="007B5B5E" w:rsidRPr="00537759" w:rsidRDefault="007B5B5E" w:rsidP="008049BD">
            <w:pPr>
              <w:spacing w:beforeLines="20" w:afterLines="20"/>
              <w:rPr>
                <w:b/>
              </w:rPr>
            </w:pPr>
          </w:p>
        </w:tc>
        <w:tc>
          <w:tcPr>
            <w:tcW w:w="900" w:type="dxa"/>
            <w:shd w:val="clear" w:color="auto" w:fill="CCCCCC"/>
          </w:tcPr>
          <w:p w:rsidR="007B5B5E" w:rsidRPr="00537759" w:rsidRDefault="007B5B5E" w:rsidP="008049BD">
            <w:pPr>
              <w:spacing w:beforeLines="20" w:afterLines="20"/>
              <w:rPr>
                <w:b/>
              </w:rPr>
            </w:pPr>
          </w:p>
        </w:tc>
        <w:tc>
          <w:tcPr>
            <w:tcW w:w="511" w:type="dxa"/>
            <w:shd w:val="clear" w:color="auto" w:fill="CCCCCC"/>
          </w:tcPr>
          <w:p w:rsidR="007B5B5E" w:rsidRPr="00537759" w:rsidRDefault="007B5B5E" w:rsidP="008049BD">
            <w:pPr>
              <w:spacing w:beforeLines="20" w:afterLines="20"/>
              <w:rPr>
                <w:b/>
              </w:rPr>
            </w:pPr>
          </w:p>
        </w:tc>
      </w:tr>
      <w:tr w:rsidR="006B353C" w:rsidRPr="007B5B5E" w:rsidTr="00B920F3">
        <w:tc>
          <w:tcPr>
            <w:tcW w:w="6581" w:type="dxa"/>
          </w:tcPr>
          <w:p w:rsidR="007B5B5E" w:rsidRPr="007B5B5E" w:rsidRDefault="007B5B5E" w:rsidP="008049BD">
            <w:pPr>
              <w:spacing w:beforeLines="20" w:afterLines="20"/>
              <w:ind w:left="252" w:hanging="252"/>
            </w:pPr>
            <w:r w:rsidRPr="007B5B5E">
              <w:t>1</w:t>
            </w:r>
            <w:r w:rsidR="000435AF">
              <w:t>.</w:t>
            </w:r>
            <w:r w:rsidR="00F54593">
              <w:tab/>
            </w:r>
            <w:r w:rsidRPr="007B5B5E">
              <w:t xml:space="preserve">Facility was clean and well maintained prior to the start of my event. </w:t>
            </w:r>
          </w:p>
        </w:tc>
        <w:tc>
          <w:tcPr>
            <w:tcW w:w="888" w:type="dxa"/>
          </w:tcPr>
          <w:p w:rsidR="007B5B5E" w:rsidRPr="007B5B5E" w:rsidRDefault="007B5B5E" w:rsidP="008049BD">
            <w:pPr>
              <w:spacing w:beforeLines="20" w:afterLines="20"/>
            </w:pPr>
          </w:p>
        </w:tc>
        <w:tc>
          <w:tcPr>
            <w:tcW w:w="63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900" w:type="dxa"/>
          </w:tcPr>
          <w:p w:rsidR="007B5B5E" w:rsidRPr="007B5B5E" w:rsidRDefault="007B5B5E" w:rsidP="008049BD">
            <w:pPr>
              <w:spacing w:beforeLines="20" w:afterLines="20"/>
            </w:pPr>
          </w:p>
        </w:tc>
        <w:tc>
          <w:tcPr>
            <w:tcW w:w="511" w:type="dxa"/>
          </w:tcPr>
          <w:p w:rsidR="007B5B5E" w:rsidRPr="007B5B5E" w:rsidRDefault="007B5B5E" w:rsidP="008049BD">
            <w:pPr>
              <w:spacing w:beforeLines="20" w:afterLines="20"/>
            </w:pPr>
          </w:p>
        </w:tc>
      </w:tr>
    </w:tbl>
    <w:p w:rsidR="00537759" w:rsidRDefault="00537759" w:rsidP="00537759"/>
    <w:p w:rsidR="00537759" w:rsidRDefault="00537759" w:rsidP="00537759">
      <w:r>
        <w:t xml:space="preserve">What did you like or dislike about your experience renting the Walnut Country clubhouse: </w:t>
      </w:r>
    </w:p>
    <w:p w:rsidR="00537759" w:rsidRDefault="00B36DF4" w:rsidP="00CA431A">
      <w:pPr>
        <w:tabs>
          <w:tab w:val="right" w:leader="underscore" w:pos="10224"/>
        </w:tabs>
      </w:pPr>
      <w:r>
        <w:tab/>
      </w:r>
    </w:p>
    <w:p w:rsidR="00537759" w:rsidRDefault="00B36DF4" w:rsidP="00CA431A">
      <w:pPr>
        <w:tabs>
          <w:tab w:val="right" w:leader="underscore" w:pos="10224"/>
        </w:tabs>
      </w:pPr>
      <w:r>
        <w:tab/>
      </w:r>
    </w:p>
    <w:p w:rsidR="00537759" w:rsidRDefault="00B36DF4" w:rsidP="00B36DF4">
      <w:pPr>
        <w:tabs>
          <w:tab w:val="right" w:leader="underscore" w:pos="10224"/>
        </w:tabs>
      </w:pPr>
      <w:r>
        <w:tab/>
      </w:r>
    </w:p>
    <w:p w:rsidR="00FE3B26" w:rsidRDefault="00FE3B26" w:rsidP="00B36DF4">
      <w:pPr>
        <w:tabs>
          <w:tab w:val="right" w:leader="underscore" w:pos="10224"/>
        </w:tabs>
      </w:pPr>
      <w:r>
        <w:tab/>
      </w:r>
    </w:p>
    <w:p w:rsidR="00537759" w:rsidRPr="008026D3" w:rsidRDefault="00537759" w:rsidP="00537759">
      <w:pPr>
        <w:rPr>
          <w:sz w:val="18"/>
        </w:rPr>
      </w:pPr>
    </w:p>
    <w:p w:rsidR="00537759" w:rsidRDefault="00537759" w:rsidP="00537759">
      <w:r>
        <w:t xml:space="preserve">Any suggestions for improving the rental process: </w:t>
      </w:r>
    </w:p>
    <w:p w:rsidR="00537759" w:rsidRDefault="00B36DF4" w:rsidP="00B36DF4">
      <w:pPr>
        <w:tabs>
          <w:tab w:val="right" w:leader="underscore" w:pos="10224"/>
        </w:tabs>
      </w:pPr>
      <w:r>
        <w:tab/>
      </w:r>
    </w:p>
    <w:p w:rsidR="00537759" w:rsidRDefault="00B36DF4" w:rsidP="00B36DF4">
      <w:pPr>
        <w:tabs>
          <w:tab w:val="right" w:leader="underscore" w:pos="10224"/>
        </w:tabs>
      </w:pPr>
      <w:r>
        <w:tab/>
      </w:r>
    </w:p>
    <w:p w:rsidR="00537759" w:rsidRDefault="00B36DF4" w:rsidP="00B36DF4">
      <w:pPr>
        <w:tabs>
          <w:tab w:val="right" w:leader="underscore" w:pos="10224"/>
        </w:tabs>
      </w:pPr>
      <w:r>
        <w:tab/>
      </w:r>
    </w:p>
    <w:p w:rsidR="00FE3B26" w:rsidRDefault="00FE3B26" w:rsidP="00B36DF4">
      <w:pPr>
        <w:tabs>
          <w:tab w:val="right" w:leader="underscore" w:pos="10224"/>
        </w:tabs>
      </w:pPr>
      <w:r>
        <w:tab/>
      </w:r>
    </w:p>
    <w:p w:rsidR="00537759" w:rsidRPr="008026D3" w:rsidRDefault="00537759" w:rsidP="00537759">
      <w:pPr>
        <w:rPr>
          <w:sz w:val="18"/>
        </w:rPr>
      </w:pPr>
    </w:p>
    <w:p w:rsidR="00537759" w:rsidRDefault="00537759" w:rsidP="00F07BEE">
      <w:pPr>
        <w:tabs>
          <w:tab w:val="left" w:pos="3870"/>
          <w:tab w:val="left" w:pos="5400"/>
          <w:tab w:val="left" w:pos="6480"/>
          <w:tab w:val="left" w:pos="7380"/>
          <w:tab w:val="left" w:pos="8550"/>
        </w:tabs>
      </w:pPr>
      <w:r>
        <w:t xml:space="preserve">Please rate your overall rental experience: </w:t>
      </w:r>
      <w:r w:rsidR="00F07BEE">
        <w:tab/>
        <w:t>5-very good</w:t>
      </w:r>
      <w:r w:rsidR="00F07BEE">
        <w:tab/>
        <w:t>4-good</w:t>
      </w:r>
      <w:r w:rsidR="00F07BEE">
        <w:tab/>
        <w:t>3-OK</w:t>
      </w:r>
      <w:r w:rsidR="00F07BEE">
        <w:tab/>
        <w:t>2-poor</w:t>
      </w:r>
      <w:r w:rsidR="00F07BEE">
        <w:tab/>
        <w:t>1-</w:t>
      </w:r>
      <w:r>
        <w:t>very poor</w:t>
      </w:r>
    </w:p>
    <w:p w:rsidR="00537759" w:rsidRDefault="00B36DF4" w:rsidP="00B36DF4">
      <w:pPr>
        <w:tabs>
          <w:tab w:val="right" w:leader="underscore" w:pos="10224"/>
        </w:tabs>
      </w:pPr>
      <w:r>
        <w:tab/>
      </w:r>
    </w:p>
    <w:p w:rsidR="00537759" w:rsidRDefault="00B36DF4" w:rsidP="00B36DF4">
      <w:pPr>
        <w:tabs>
          <w:tab w:val="right" w:leader="underscore" w:pos="10224"/>
        </w:tabs>
      </w:pPr>
      <w:r>
        <w:tab/>
      </w:r>
    </w:p>
    <w:p w:rsidR="00191401" w:rsidRDefault="00B36DF4" w:rsidP="00B36DF4">
      <w:pPr>
        <w:tabs>
          <w:tab w:val="right" w:leader="underscore" w:pos="10224"/>
        </w:tabs>
      </w:pPr>
      <w:r>
        <w:tab/>
      </w:r>
    </w:p>
    <w:p w:rsidR="00FE3B26" w:rsidRDefault="00FE3B26" w:rsidP="00B36DF4">
      <w:pPr>
        <w:tabs>
          <w:tab w:val="right" w:leader="underscore" w:pos="10224"/>
        </w:tabs>
      </w:pPr>
      <w:r>
        <w:tab/>
      </w:r>
    </w:p>
    <w:p w:rsidR="00191401" w:rsidRDefault="00191401" w:rsidP="00537759"/>
    <w:p w:rsidR="00191401" w:rsidRDefault="00537759" w:rsidP="00191401">
      <w:pPr>
        <w:tabs>
          <w:tab w:val="left" w:pos="4320"/>
        </w:tabs>
      </w:pPr>
      <w:r>
        <w:t xml:space="preserve">Clubhouse Phone: (925) </w:t>
      </w:r>
      <w:r w:rsidR="00191401">
        <w:t xml:space="preserve">825-0250 </w:t>
      </w:r>
      <w:r w:rsidR="00191401">
        <w:tab/>
      </w:r>
      <w:r>
        <w:t xml:space="preserve">Clubhouse Address: 4465 South </w:t>
      </w:r>
      <w:proofErr w:type="spellStart"/>
      <w:r>
        <w:t>Larwin</w:t>
      </w:r>
      <w:proofErr w:type="spellEnd"/>
      <w:r>
        <w:t xml:space="preserve"> Ave</w:t>
      </w:r>
      <w:r w:rsidR="00C30EFF">
        <w:t>.</w:t>
      </w:r>
      <w:r>
        <w:t>, Concord, C</w:t>
      </w:r>
      <w:r w:rsidR="00C30EFF">
        <w:t>A</w:t>
      </w:r>
      <w:r>
        <w:t xml:space="preserve"> 94521</w:t>
      </w:r>
    </w:p>
    <w:p w:rsidR="00191401" w:rsidRPr="00CA431A" w:rsidRDefault="00191401" w:rsidP="00537759">
      <w:pPr>
        <w:rPr>
          <w:sz w:val="12"/>
          <w:szCs w:val="12"/>
        </w:rPr>
      </w:pPr>
    </w:p>
    <w:p w:rsidR="004E21D5" w:rsidRDefault="00537759" w:rsidP="00222FBC">
      <w:r>
        <w:t xml:space="preserve">E-Mail: </w:t>
      </w:r>
      <w:hyperlink r:id="rId8" w:history="1">
        <w:r w:rsidR="00A74AB2" w:rsidRPr="00A74AB2">
          <w:rPr>
            <w:rStyle w:val="Hyperlink"/>
          </w:rPr>
          <w:t>recdirector@walnutcountry.com</w:t>
        </w:r>
      </w:hyperlink>
      <w:r w:rsidR="00191401">
        <w:t xml:space="preserve"> </w:t>
      </w:r>
      <w:r w:rsidR="00191401">
        <w:tab/>
      </w:r>
      <w:r>
        <w:t xml:space="preserve">Web: </w:t>
      </w:r>
      <w:hyperlink r:id="rId9" w:history="1">
        <w:r w:rsidRPr="00A74AB2">
          <w:rPr>
            <w:rStyle w:val="Hyperlink"/>
          </w:rPr>
          <w:t>www.walnutcountry.com</w:t>
        </w:r>
      </w:hyperlink>
    </w:p>
    <w:sectPr w:rsidR="004E21D5" w:rsidSect="00A74AB2">
      <w:footerReference w:type="default" r:id="rId10"/>
      <w:pgSz w:w="12240" w:h="15840"/>
      <w:pgMar w:top="1008" w:right="1008" w:bottom="864" w:left="1008" w:header="720" w:footer="720"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62" w:rsidRDefault="00FD5662" w:rsidP="004922AB">
      <w:r>
        <w:separator/>
      </w:r>
    </w:p>
  </w:endnote>
  <w:endnote w:type="continuationSeparator" w:id="0">
    <w:p w:rsidR="00FD5662" w:rsidRDefault="00FD5662" w:rsidP="00492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AB" w:rsidRDefault="004922AB" w:rsidP="00093B2E">
    <w:pPr>
      <w:pStyle w:val="Footer"/>
      <w:pBdr>
        <w:top w:val="single" w:sz="4" w:space="1" w:color="auto"/>
      </w:pBdr>
      <w:tabs>
        <w:tab w:val="clear" w:pos="9360"/>
        <w:tab w:val="right" w:pos="10170"/>
      </w:tabs>
      <w:rPr>
        <w:noProof/>
      </w:rPr>
    </w:pPr>
    <w:r>
      <w:t xml:space="preserve">Approved by CHOA Board of Directors on </w:t>
    </w:r>
    <w:r w:rsidR="00543A04">
      <w:t>05/25/2017</w:t>
    </w:r>
    <w:r w:rsidR="00093B2E">
      <w:tab/>
      <w:t xml:space="preserve">Page </w:t>
    </w:r>
    <w:r w:rsidR="003B349B">
      <w:fldChar w:fldCharType="begin"/>
    </w:r>
    <w:r w:rsidR="00015DC8">
      <w:instrText xml:space="preserve"> PAGE   \* MERGEFORMAT </w:instrText>
    </w:r>
    <w:r w:rsidR="003B349B">
      <w:fldChar w:fldCharType="separate"/>
    </w:r>
    <w:r w:rsidR="00877050">
      <w:rPr>
        <w:noProof/>
      </w:rPr>
      <w:t>5</w:t>
    </w:r>
    <w:r w:rsidR="003B349B">
      <w:rPr>
        <w:noProof/>
      </w:rPr>
      <w:fldChar w:fldCharType="end"/>
    </w:r>
  </w:p>
  <w:p w:rsidR="00647C85" w:rsidRDefault="00D53018" w:rsidP="00093B2E">
    <w:pPr>
      <w:pStyle w:val="Footer"/>
      <w:pBdr>
        <w:top w:val="single" w:sz="4" w:space="1" w:color="auto"/>
      </w:pBdr>
      <w:tabs>
        <w:tab w:val="clear" w:pos="9360"/>
        <w:tab w:val="right" w:pos="10170"/>
      </w:tabs>
    </w:pPr>
    <w:r>
      <w:rPr>
        <w:noProof/>
      </w:rPr>
      <w:t xml:space="preserve">Version 17- </w:t>
    </w:r>
    <w:r w:rsidR="00647C85">
      <w:rPr>
        <w:noProof/>
      </w:rPr>
      <w:t xml:space="preserve">Last update </w:t>
    </w:r>
    <w:r w:rsidR="0039708B">
      <w:rPr>
        <w:noProof/>
      </w:rPr>
      <w:t>01/25/2018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62" w:rsidRDefault="00FD5662" w:rsidP="004922AB">
      <w:r>
        <w:separator/>
      </w:r>
    </w:p>
  </w:footnote>
  <w:footnote w:type="continuationSeparator" w:id="0">
    <w:p w:rsidR="00FD5662" w:rsidRDefault="00FD5662" w:rsidP="00492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944"/>
    <w:multiLevelType w:val="multilevel"/>
    <w:tmpl w:val="31B20644"/>
    <w:lvl w:ilvl="0">
      <w:start w:val="1"/>
      <w:numFmt w:val="decimal"/>
      <w:pStyle w:val="LVL1"/>
      <w:lvlText w:val="%1."/>
      <w:lvlJc w:val="left"/>
      <w:pPr>
        <w:ind w:left="360" w:hanging="360"/>
      </w:pPr>
      <w:rPr>
        <w:rFonts w:hint="default"/>
      </w:rPr>
    </w:lvl>
    <w:lvl w:ilvl="1">
      <w:start w:val="1"/>
      <w:numFmt w:val="decimal"/>
      <w:pStyle w:val="LVL2"/>
      <w:lvlText w:val="%1.%2."/>
      <w:lvlJc w:val="left"/>
      <w:pPr>
        <w:ind w:left="792" w:hanging="432"/>
      </w:pPr>
      <w:rPr>
        <w:rFonts w:hint="default"/>
      </w:rPr>
    </w:lvl>
    <w:lvl w:ilvl="2">
      <w:start w:val="1"/>
      <w:numFmt w:val="decimal"/>
      <w:pStyle w:val="LV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F1647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865BC"/>
    <w:rsid w:val="00015DC8"/>
    <w:rsid w:val="000206E3"/>
    <w:rsid w:val="000226ED"/>
    <w:rsid w:val="00037BB3"/>
    <w:rsid w:val="000435AF"/>
    <w:rsid w:val="00050C06"/>
    <w:rsid w:val="00056795"/>
    <w:rsid w:val="00061384"/>
    <w:rsid w:val="00063307"/>
    <w:rsid w:val="00063FEA"/>
    <w:rsid w:val="00093B2E"/>
    <w:rsid w:val="00095A0F"/>
    <w:rsid w:val="000A2F3F"/>
    <w:rsid w:val="000C558B"/>
    <w:rsid w:val="000E6CD8"/>
    <w:rsid w:val="00101E0E"/>
    <w:rsid w:val="00113164"/>
    <w:rsid w:val="001227D1"/>
    <w:rsid w:val="001278D5"/>
    <w:rsid w:val="00136193"/>
    <w:rsid w:val="00141D10"/>
    <w:rsid w:val="00147309"/>
    <w:rsid w:val="00181A44"/>
    <w:rsid w:val="00187645"/>
    <w:rsid w:val="00191401"/>
    <w:rsid w:val="001935A0"/>
    <w:rsid w:val="001A0CFB"/>
    <w:rsid w:val="001A42F7"/>
    <w:rsid w:val="001B09AC"/>
    <w:rsid w:val="001F0684"/>
    <w:rsid w:val="001F168C"/>
    <w:rsid w:val="001F3A4A"/>
    <w:rsid w:val="001F75CB"/>
    <w:rsid w:val="00201593"/>
    <w:rsid w:val="00202100"/>
    <w:rsid w:val="002040A5"/>
    <w:rsid w:val="00211ED0"/>
    <w:rsid w:val="00222FB1"/>
    <w:rsid w:val="00222FBC"/>
    <w:rsid w:val="00237D7D"/>
    <w:rsid w:val="0024608F"/>
    <w:rsid w:val="0025489E"/>
    <w:rsid w:val="00264114"/>
    <w:rsid w:val="00265D96"/>
    <w:rsid w:val="00283BD2"/>
    <w:rsid w:val="00293C6D"/>
    <w:rsid w:val="00295041"/>
    <w:rsid w:val="002A07DA"/>
    <w:rsid w:val="002A1BDE"/>
    <w:rsid w:val="002B17C1"/>
    <w:rsid w:val="002C5A41"/>
    <w:rsid w:val="003132FC"/>
    <w:rsid w:val="0032092F"/>
    <w:rsid w:val="0035645D"/>
    <w:rsid w:val="00372AB6"/>
    <w:rsid w:val="00392249"/>
    <w:rsid w:val="0039708B"/>
    <w:rsid w:val="003A6481"/>
    <w:rsid w:val="003A7C94"/>
    <w:rsid w:val="003B349B"/>
    <w:rsid w:val="003B755D"/>
    <w:rsid w:val="003C7A1E"/>
    <w:rsid w:val="003D7693"/>
    <w:rsid w:val="00403D89"/>
    <w:rsid w:val="0040488F"/>
    <w:rsid w:val="00412A19"/>
    <w:rsid w:val="0042003E"/>
    <w:rsid w:val="0043299C"/>
    <w:rsid w:val="00447A99"/>
    <w:rsid w:val="0046121D"/>
    <w:rsid w:val="00463F7B"/>
    <w:rsid w:val="004865BC"/>
    <w:rsid w:val="00487BEB"/>
    <w:rsid w:val="004922AB"/>
    <w:rsid w:val="004A03B4"/>
    <w:rsid w:val="004A266C"/>
    <w:rsid w:val="004A3EDD"/>
    <w:rsid w:val="004A6243"/>
    <w:rsid w:val="004B41A0"/>
    <w:rsid w:val="004D46AC"/>
    <w:rsid w:val="004E21D5"/>
    <w:rsid w:val="004F2A63"/>
    <w:rsid w:val="004F3068"/>
    <w:rsid w:val="005021FC"/>
    <w:rsid w:val="00503937"/>
    <w:rsid w:val="00505CEC"/>
    <w:rsid w:val="00533381"/>
    <w:rsid w:val="00533E2B"/>
    <w:rsid w:val="00537759"/>
    <w:rsid w:val="00543A04"/>
    <w:rsid w:val="00550EC7"/>
    <w:rsid w:val="00556E73"/>
    <w:rsid w:val="005609F7"/>
    <w:rsid w:val="00562B6F"/>
    <w:rsid w:val="00580305"/>
    <w:rsid w:val="005920C6"/>
    <w:rsid w:val="005B2548"/>
    <w:rsid w:val="005B3B12"/>
    <w:rsid w:val="005D6D66"/>
    <w:rsid w:val="006052B1"/>
    <w:rsid w:val="006110D8"/>
    <w:rsid w:val="0062491C"/>
    <w:rsid w:val="00640A69"/>
    <w:rsid w:val="00644403"/>
    <w:rsid w:val="00647C85"/>
    <w:rsid w:val="006643AF"/>
    <w:rsid w:val="00681EE6"/>
    <w:rsid w:val="00685200"/>
    <w:rsid w:val="006B353C"/>
    <w:rsid w:val="006B4696"/>
    <w:rsid w:val="006B4BD0"/>
    <w:rsid w:val="006C11DF"/>
    <w:rsid w:val="006E7955"/>
    <w:rsid w:val="00723FAE"/>
    <w:rsid w:val="00731CA9"/>
    <w:rsid w:val="00732387"/>
    <w:rsid w:val="00735784"/>
    <w:rsid w:val="00745868"/>
    <w:rsid w:val="00775D08"/>
    <w:rsid w:val="00776F55"/>
    <w:rsid w:val="00790BB1"/>
    <w:rsid w:val="00791D4D"/>
    <w:rsid w:val="007933D0"/>
    <w:rsid w:val="007975C1"/>
    <w:rsid w:val="007A0122"/>
    <w:rsid w:val="007A13DC"/>
    <w:rsid w:val="007A6631"/>
    <w:rsid w:val="007A7EE5"/>
    <w:rsid w:val="007B5B5E"/>
    <w:rsid w:val="007C6389"/>
    <w:rsid w:val="007D37F0"/>
    <w:rsid w:val="007D6B01"/>
    <w:rsid w:val="007E313A"/>
    <w:rsid w:val="007E705C"/>
    <w:rsid w:val="008026D3"/>
    <w:rsid w:val="008049BD"/>
    <w:rsid w:val="00825766"/>
    <w:rsid w:val="00835921"/>
    <w:rsid w:val="0084315D"/>
    <w:rsid w:val="00855D6C"/>
    <w:rsid w:val="00877050"/>
    <w:rsid w:val="008819C2"/>
    <w:rsid w:val="0088332C"/>
    <w:rsid w:val="00884BE8"/>
    <w:rsid w:val="008A0F4D"/>
    <w:rsid w:val="008A418D"/>
    <w:rsid w:val="008A78B7"/>
    <w:rsid w:val="008C06C4"/>
    <w:rsid w:val="008C6BC0"/>
    <w:rsid w:val="008D23B3"/>
    <w:rsid w:val="008E1E9F"/>
    <w:rsid w:val="009029DD"/>
    <w:rsid w:val="00903917"/>
    <w:rsid w:val="00921490"/>
    <w:rsid w:val="009226F4"/>
    <w:rsid w:val="0092387E"/>
    <w:rsid w:val="009245A3"/>
    <w:rsid w:val="00925FC2"/>
    <w:rsid w:val="009530DE"/>
    <w:rsid w:val="00957F9E"/>
    <w:rsid w:val="00966F74"/>
    <w:rsid w:val="0096765E"/>
    <w:rsid w:val="0097177B"/>
    <w:rsid w:val="009D5AD0"/>
    <w:rsid w:val="009D6745"/>
    <w:rsid w:val="009E3113"/>
    <w:rsid w:val="00A02101"/>
    <w:rsid w:val="00A146C6"/>
    <w:rsid w:val="00A304F4"/>
    <w:rsid w:val="00A4029E"/>
    <w:rsid w:val="00A55CFE"/>
    <w:rsid w:val="00A6343A"/>
    <w:rsid w:val="00A63EC6"/>
    <w:rsid w:val="00A74AB2"/>
    <w:rsid w:val="00A8564E"/>
    <w:rsid w:val="00A97038"/>
    <w:rsid w:val="00AA3C96"/>
    <w:rsid w:val="00AD48E8"/>
    <w:rsid w:val="00AD4F5E"/>
    <w:rsid w:val="00AE11AD"/>
    <w:rsid w:val="00AE74D7"/>
    <w:rsid w:val="00B0024A"/>
    <w:rsid w:val="00B01FFA"/>
    <w:rsid w:val="00B02415"/>
    <w:rsid w:val="00B045FB"/>
    <w:rsid w:val="00B22E79"/>
    <w:rsid w:val="00B276AA"/>
    <w:rsid w:val="00B36DF4"/>
    <w:rsid w:val="00B52CEE"/>
    <w:rsid w:val="00B56813"/>
    <w:rsid w:val="00B57B95"/>
    <w:rsid w:val="00B76F3C"/>
    <w:rsid w:val="00B843B4"/>
    <w:rsid w:val="00B920F3"/>
    <w:rsid w:val="00BC5899"/>
    <w:rsid w:val="00BD009E"/>
    <w:rsid w:val="00BE1F9A"/>
    <w:rsid w:val="00BE57C8"/>
    <w:rsid w:val="00BF75BF"/>
    <w:rsid w:val="00C01ED7"/>
    <w:rsid w:val="00C12022"/>
    <w:rsid w:val="00C251C1"/>
    <w:rsid w:val="00C27BBD"/>
    <w:rsid w:val="00C30EFF"/>
    <w:rsid w:val="00C362C0"/>
    <w:rsid w:val="00C433AA"/>
    <w:rsid w:val="00C439FF"/>
    <w:rsid w:val="00C51C49"/>
    <w:rsid w:val="00C72475"/>
    <w:rsid w:val="00C8266B"/>
    <w:rsid w:val="00C83203"/>
    <w:rsid w:val="00C83D30"/>
    <w:rsid w:val="00CA431A"/>
    <w:rsid w:val="00CD3600"/>
    <w:rsid w:val="00D213E9"/>
    <w:rsid w:val="00D2735F"/>
    <w:rsid w:val="00D451AC"/>
    <w:rsid w:val="00D45B16"/>
    <w:rsid w:val="00D52106"/>
    <w:rsid w:val="00D52BD0"/>
    <w:rsid w:val="00D53018"/>
    <w:rsid w:val="00D648B4"/>
    <w:rsid w:val="00DA05D3"/>
    <w:rsid w:val="00DA0AB1"/>
    <w:rsid w:val="00DA16F6"/>
    <w:rsid w:val="00DA515E"/>
    <w:rsid w:val="00DE224F"/>
    <w:rsid w:val="00DE77DD"/>
    <w:rsid w:val="00DF12A5"/>
    <w:rsid w:val="00DF4488"/>
    <w:rsid w:val="00DF5D74"/>
    <w:rsid w:val="00E32B84"/>
    <w:rsid w:val="00E51E4F"/>
    <w:rsid w:val="00E54725"/>
    <w:rsid w:val="00E75C91"/>
    <w:rsid w:val="00E956C4"/>
    <w:rsid w:val="00E96C6B"/>
    <w:rsid w:val="00E974A3"/>
    <w:rsid w:val="00EA12EB"/>
    <w:rsid w:val="00EB2CB5"/>
    <w:rsid w:val="00EB427F"/>
    <w:rsid w:val="00EC19E8"/>
    <w:rsid w:val="00ED27D9"/>
    <w:rsid w:val="00EF0820"/>
    <w:rsid w:val="00F037F5"/>
    <w:rsid w:val="00F03AD9"/>
    <w:rsid w:val="00F07BEE"/>
    <w:rsid w:val="00F25C5F"/>
    <w:rsid w:val="00F26A6A"/>
    <w:rsid w:val="00F3596F"/>
    <w:rsid w:val="00F44953"/>
    <w:rsid w:val="00F45FBA"/>
    <w:rsid w:val="00F5039A"/>
    <w:rsid w:val="00F54593"/>
    <w:rsid w:val="00F55C60"/>
    <w:rsid w:val="00F65135"/>
    <w:rsid w:val="00F6786B"/>
    <w:rsid w:val="00F67E16"/>
    <w:rsid w:val="00F703D1"/>
    <w:rsid w:val="00F84F75"/>
    <w:rsid w:val="00F86504"/>
    <w:rsid w:val="00F94105"/>
    <w:rsid w:val="00FA5016"/>
    <w:rsid w:val="00FB6CB3"/>
    <w:rsid w:val="00FD3BCB"/>
    <w:rsid w:val="00FD4294"/>
    <w:rsid w:val="00FD5662"/>
    <w:rsid w:val="00FE3B26"/>
    <w:rsid w:val="00FF0662"/>
    <w:rsid w:val="00FF2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6D"/>
  </w:style>
  <w:style w:type="paragraph" w:styleId="Heading4">
    <w:name w:val="heading 4"/>
    <w:basedOn w:val="Normal"/>
    <w:link w:val="Heading4Char"/>
    <w:uiPriority w:val="1"/>
    <w:qFormat/>
    <w:rsid w:val="007B5B5E"/>
    <w:pPr>
      <w:widowControl w:val="0"/>
      <w:ind w:left="932"/>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2AB"/>
    <w:pPr>
      <w:tabs>
        <w:tab w:val="center" w:pos="4680"/>
        <w:tab w:val="right" w:pos="9360"/>
      </w:tabs>
    </w:pPr>
  </w:style>
  <w:style w:type="character" w:customStyle="1" w:styleId="HeaderChar">
    <w:name w:val="Header Char"/>
    <w:basedOn w:val="DefaultParagraphFont"/>
    <w:link w:val="Header"/>
    <w:uiPriority w:val="99"/>
    <w:rsid w:val="004922AB"/>
  </w:style>
  <w:style w:type="paragraph" w:styleId="Footer">
    <w:name w:val="footer"/>
    <w:basedOn w:val="Normal"/>
    <w:link w:val="FooterChar"/>
    <w:uiPriority w:val="99"/>
    <w:unhideWhenUsed/>
    <w:rsid w:val="004922AB"/>
    <w:pPr>
      <w:tabs>
        <w:tab w:val="center" w:pos="4680"/>
        <w:tab w:val="right" w:pos="9360"/>
      </w:tabs>
    </w:pPr>
  </w:style>
  <w:style w:type="character" w:customStyle="1" w:styleId="FooterChar">
    <w:name w:val="Footer Char"/>
    <w:basedOn w:val="DefaultParagraphFont"/>
    <w:link w:val="Footer"/>
    <w:uiPriority w:val="99"/>
    <w:rsid w:val="004922AB"/>
  </w:style>
  <w:style w:type="paragraph" w:styleId="ListParagraph">
    <w:name w:val="List Paragraph"/>
    <w:basedOn w:val="Normal"/>
    <w:link w:val="ListParagraphChar"/>
    <w:uiPriority w:val="34"/>
    <w:qFormat/>
    <w:rsid w:val="00D2735F"/>
    <w:pPr>
      <w:ind w:left="720"/>
      <w:contextualSpacing/>
    </w:pPr>
  </w:style>
  <w:style w:type="paragraph" w:customStyle="1" w:styleId="LVL1">
    <w:name w:val="LVL1"/>
    <w:basedOn w:val="ListParagraph"/>
    <w:link w:val="LVL1Char"/>
    <w:qFormat/>
    <w:rsid w:val="00C83D30"/>
    <w:pPr>
      <w:numPr>
        <w:numId w:val="2"/>
      </w:numPr>
      <w:ind w:left="900" w:hanging="540"/>
    </w:pPr>
    <w:rPr>
      <w:b/>
    </w:rPr>
  </w:style>
  <w:style w:type="paragraph" w:customStyle="1" w:styleId="LVL2">
    <w:name w:val="LVL2"/>
    <w:basedOn w:val="LVL1"/>
    <w:link w:val="LVL2Char"/>
    <w:qFormat/>
    <w:rsid w:val="00F6786B"/>
    <w:pPr>
      <w:numPr>
        <w:ilvl w:val="1"/>
      </w:numPr>
      <w:ind w:left="1530" w:hanging="630"/>
    </w:pPr>
    <w:rPr>
      <w:b w:val="0"/>
    </w:rPr>
  </w:style>
  <w:style w:type="paragraph" w:customStyle="1" w:styleId="LVL3">
    <w:name w:val="LVL3"/>
    <w:basedOn w:val="LVL2"/>
    <w:link w:val="LVL3Char"/>
    <w:qFormat/>
    <w:rsid w:val="007933D0"/>
    <w:pPr>
      <w:numPr>
        <w:ilvl w:val="2"/>
      </w:numPr>
      <w:ind w:left="2340" w:hanging="810"/>
    </w:pPr>
  </w:style>
  <w:style w:type="character" w:customStyle="1" w:styleId="ListParagraphChar">
    <w:name w:val="List Paragraph Char"/>
    <w:basedOn w:val="DefaultParagraphFont"/>
    <w:link w:val="ListParagraph"/>
    <w:uiPriority w:val="34"/>
    <w:rsid w:val="00505CEC"/>
  </w:style>
  <w:style w:type="character" w:customStyle="1" w:styleId="LVL1Char">
    <w:name w:val="LVL1 Char"/>
    <w:basedOn w:val="ListParagraphChar"/>
    <w:link w:val="LVL1"/>
    <w:rsid w:val="00C83D30"/>
    <w:rPr>
      <w:b/>
    </w:rPr>
  </w:style>
  <w:style w:type="character" w:customStyle="1" w:styleId="LVL2Char">
    <w:name w:val="LVL2 Char"/>
    <w:basedOn w:val="LVL1Char"/>
    <w:link w:val="LVL2"/>
    <w:rsid w:val="00F6786B"/>
    <w:rPr>
      <w:b/>
    </w:rPr>
  </w:style>
  <w:style w:type="paragraph" w:customStyle="1" w:styleId="TableParagraph">
    <w:name w:val="Table Paragraph"/>
    <w:basedOn w:val="Normal"/>
    <w:uiPriority w:val="1"/>
    <w:qFormat/>
    <w:rsid w:val="00050C06"/>
    <w:pPr>
      <w:widowControl w:val="0"/>
    </w:pPr>
  </w:style>
  <w:style w:type="character" w:customStyle="1" w:styleId="LVL3Char">
    <w:name w:val="LVL3 Char"/>
    <w:basedOn w:val="LVL2Char"/>
    <w:link w:val="LVL3"/>
    <w:rsid w:val="007933D0"/>
    <w:rPr>
      <w:b/>
    </w:rPr>
  </w:style>
  <w:style w:type="character" w:customStyle="1" w:styleId="Heading4Char">
    <w:name w:val="Heading 4 Char"/>
    <w:basedOn w:val="DefaultParagraphFont"/>
    <w:link w:val="Heading4"/>
    <w:uiPriority w:val="1"/>
    <w:rsid w:val="007B5B5E"/>
    <w:rPr>
      <w:rFonts w:ascii="Times New Roman" w:eastAsia="Times New Roman" w:hAnsi="Times New Roman"/>
    </w:rPr>
  </w:style>
  <w:style w:type="character" w:styleId="Hyperlink">
    <w:name w:val="Hyperlink"/>
    <w:basedOn w:val="DefaultParagraphFont"/>
    <w:uiPriority w:val="99"/>
    <w:unhideWhenUsed/>
    <w:rsid w:val="00A74AB2"/>
    <w:rPr>
      <w:color w:val="0000FF" w:themeColor="hyperlink"/>
      <w:u w:val="single"/>
    </w:rPr>
  </w:style>
  <w:style w:type="paragraph" w:styleId="BalloonText">
    <w:name w:val="Balloon Text"/>
    <w:basedOn w:val="Normal"/>
    <w:link w:val="BalloonTextChar"/>
    <w:uiPriority w:val="99"/>
    <w:semiHidden/>
    <w:unhideWhenUsed/>
    <w:rsid w:val="00D53018"/>
    <w:rPr>
      <w:rFonts w:ascii="Tahoma" w:hAnsi="Tahoma" w:cs="Tahoma"/>
      <w:sz w:val="16"/>
      <w:szCs w:val="16"/>
    </w:rPr>
  </w:style>
  <w:style w:type="character" w:customStyle="1" w:styleId="BalloonTextChar">
    <w:name w:val="Balloon Text Char"/>
    <w:basedOn w:val="DefaultParagraphFont"/>
    <w:link w:val="BalloonText"/>
    <w:uiPriority w:val="99"/>
    <w:semiHidden/>
    <w:rsid w:val="00D53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6D"/>
  </w:style>
  <w:style w:type="paragraph" w:styleId="Heading4">
    <w:name w:val="heading 4"/>
    <w:basedOn w:val="Normal"/>
    <w:link w:val="Heading4Char"/>
    <w:uiPriority w:val="1"/>
    <w:qFormat/>
    <w:rsid w:val="007B5B5E"/>
    <w:pPr>
      <w:widowControl w:val="0"/>
      <w:ind w:left="932"/>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2AB"/>
    <w:pPr>
      <w:tabs>
        <w:tab w:val="center" w:pos="4680"/>
        <w:tab w:val="right" w:pos="9360"/>
      </w:tabs>
    </w:pPr>
  </w:style>
  <w:style w:type="character" w:customStyle="1" w:styleId="HeaderChar">
    <w:name w:val="Header Char"/>
    <w:basedOn w:val="DefaultParagraphFont"/>
    <w:link w:val="Header"/>
    <w:uiPriority w:val="99"/>
    <w:rsid w:val="004922AB"/>
  </w:style>
  <w:style w:type="paragraph" w:styleId="Footer">
    <w:name w:val="footer"/>
    <w:basedOn w:val="Normal"/>
    <w:link w:val="FooterChar"/>
    <w:uiPriority w:val="99"/>
    <w:unhideWhenUsed/>
    <w:rsid w:val="004922AB"/>
    <w:pPr>
      <w:tabs>
        <w:tab w:val="center" w:pos="4680"/>
        <w:tab w:val="right" w:pos="9360"/>
      </w:tabs>
    </w:pPr>
  </w:style>
  <w:style w:type="character" w:customStyle="1" w:styleId="FooterChar">
    <w:name w:val="Footer Char"/>
    <w:basedOn w:val="DefaultParagraphFont"/>
    <w:link w:val="Footer"/>
    <w:uiPriority w:val="99"/>
    <w:rsid w:val="004922AB"/>
  </w:style>
  <w:style w:type="paragraph" w:styleId="ListParagraph">
    <w:name w:val="List Paragraph"/>
    <w:basedOn w:val="Normal"/>
    <w:link w:val="ListParagraphChar"/>
    <w:uiPriority w:val="34"/>
    <w:qFormat/>
    <w:rsid w:val="00D2735F"/>
    <w:pPr>
      <w:ind w:left="720"/>
      <w:contextualSpacing/>
    </w:pPr>
  </w:style>
  <w:style w:type="paragraph" w:customStyle="1" w:styleId="LVL1">
    <w:name w:val="LVL1"/>
    <w:basedOn w:val="ListParagraph"/>
    <w:link w:val="LVL1Char"/>
    <w:qFormat/>
    <w:rsid w:val="00C83D30"/>
    <w:pPr>
      <w:numPr>
        <w:numId w:val="2"/>
      </w:numPr>
      <w:ind w:left="900" w:hanging="540"/>
    </w:pPr>
    <w:rPr>
      <w:b/>
    </w:rPr>
  </w:style>
  <w:style w:type="paragraph" w:customStyle="1" w:styleId="LVL2">
    <w:name w:val="LVL2"/>
    <w:basedOn w:val="LVL1"/>
    <w:link w:val="LVL2Char"/>
    <w:qFormat/>
    <w:rsid w:val="00F6786B"/>
    <w:pPr>
      <w:numPr>
        <w:ilvl w:val="1"/>
      </w:numPr>
      <w:ind w:left="1530" w:hanging="630"/>
    </w:pPr>
    <w:rPr>
      <w:b w:val="0"/>
    </w:rPr>
  </w:style>
  <w:style w:type="paragraph" w:customStyle="1" w:styleId="LVL3">
    <w:name w:val="LVL3"/>
    <w:basedOn w:val="LVL2"/>
    <w:link w:val="LVL3Char"/>
    <w:qFormat/>
    <w:rsid w:val="007933D0"/>
    <w:pPr>
      <w:numPr>
        <w:ilvl w:val="2"/>
      </w:numPr>
      <w:ind w:left="2340" w:hanging="810"/>
    </w:pPr>
  </w:style>
  <w:style w:type="character" w:customStyle="1" w:styleId="ListParagraphChar">
    <w:name w:val="List Paragraph Char"/>
    <w:basedOn w:val="DefaultParagraphFont"/>
    <w:link w:val="ListParagraph"/>
    <w:uiPriority w:val="34"/>
    <w:rsid w:val="00505CEC"/>
  </w:style>
  <w:style w:type="character" w:customStyle="1" w:styleId="LVL1Char">
    <w:name w:val="LVL1 Char"/>
    <w:basedOn w:val="ListParagraphChar"/>
    <w:link w:val="LVL1"/>
    <w:rsid w:val="00C83D30"/>
    <w:rPr>
      <w:b/>
    </w:rPr>
  </w:style>
  <w:style w:type="character" w:customStyle="1" w:styleId="LVL2Char">
    <w:name w:val="LVL2 Char"/>
    <w:basedOn w:val="LVL1Char"/>
    <w:link w:val="LVL2"/>
    <w:rsid w:val="00F6786B"/>
    <w:rPr>
      <w:b/>
    </w:rPr>
  </w:style>
  <w:style w:type="paragraph" w:customStyle="1" w:styleId="TableParagraph">
    <w:name w:val="Table Paragraph"/>
    <w:basedOn w:val="Normal"/>
    <w:uiPriority w:val="1"/>
    <w:qFormat/>
    <w:rsid w:val="00050C06"/>
    <w:pPr>
      <w:widowControl w:val="0"/>
    </w:pPr>
  </w:style>
  <w:style w:type="character" w:customStyle="1" w:styleId="LVL3Char">
    <w:name w:val="LVL3 Char"/>
    <w:basedOn w:val="LVL2Char"/>
    <w:link w:val="LVL3"/>
    <w:rsid w:val="007933D0"/>
    <w:rPr>
      <w:b/>
    </w:rPr>
  </w:style>
  <w:style w:type="character" w:customStyle="1" w:styleId="Heading4Char">
    <w:name w:val="Heading 4 Char"/>
    <w:basedOn w:val="DefaultParagraphFont"/>
    <w:link w:val="Heading4"/>
    <w:uiPriority w:val="1"/>
    <w:rsid w:val="007B5B5E"/>
    <w:rPr>
      <w:rFonts w:ascii="Times New Roman" w:eastAsia="Times New Roman" w:hAnsi="Times New Roman"/>
    </w:rPr>
  </w:style>
  <w:style w:type="character" w:styleId="Hyperlink">
    <w:name w:val="Hyperlink"/>
    <w:basedOn w:val="DefaultParagraphFont"/>
    <w:uiPriority w:val="99"/>
    <w:unhideWhenUsed/>
    <w:rsid w:val="00A74AB2"/>
    <w:rPr>
      <w:color w:val="0000FF" w:themeColor="hyperlink"/>
      <w:u w:val="single"/>
    </w:rPr>
  </w:style>
  <w:style w:type="paragraph" w:styleId="BalloonText">
    <w:name w:val="Balloon Text"/>
    <w:basedOn w:val="Normal"/>
    <w:link w:val="BalloonTextChar"/>
    <w:uiPriority w:val="99"/>
    <w:semiHidden/>
    <w:unhideWhenUsed/>
    <w:rsid w:val="00D53018"/>
    <w:rPr>
      <w:rFonts w:ascii="Tahoma" w:hAnsi="Tahoma" w:cs="Tahoma"/>
      <w:sz w:val="16"/>
      <w:szCs w:val="16"/>
    </w:rPr>
  </w:style>
  <w:style w:type="character" w:customStyle="1" w:styleId="BalloonTextChar">
    <w:name w:val="Balloon Text Char"/>
    <w:basedOn w:val="DefaultParagraphFont"/>
    <w:link w:val="BalloonText"/>
    <w:uiPriority w:val="99"/>
    <w:semiHidden/>
    <w:rsid w:val="00D53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632919">
      <w:bodyDiv w:val="1"/>
      <w:marLeft w:val="0"/>
      <w:marRight w:val="0"/>
      <w:marTop w:val="0"/>
      <w:marBottom w:val="0"/>
      <w:divBdr>
        <w:top w:val="none" w:sz="0" w:space="0" w:color="auto"/>
        <w:left w:val="none" w:sz="0" w:space="0" w:color="auto"/>
        <w:bottom w:val="none" w:sz="0" w:space="0" w:color="auto"/>
        <w:right w:val="none" w:sz="0" w:space="0" w:color="auto"/>
      </w:divBdr>
    </w:div>
    <w:div w:id="1075857955">
      <w:bodyDiv w:val="1"/>
      <w:marLeft w:val="0"/>
      <w:marRight w:val="0"/>
      <w:marTop w:val="0"/>
      <w:marBottom w:val="0"/>
      <w:divBdr>
        <w:top w:val="none" w:sz="0" w:space="0" w:color="auto"/>
        <w:left w:val="none" w:sz="0" w:space="0" w:color="auto"/>
        <w:bottom w:val="none" w:sz="0" w:space="0" w:color="auto"/>
        <w:right w:val="none" w:sz="0" w:space="0" w:color="auto"/>
      </w:divBdr>
    </w:div>
    <w:div w:id="14264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director@walnutcountry.com?subject=Clubhouse%20Rental%20Agreemen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Glover\AppData\Local\Microsoft\Windows\INetCache\Content.Outlook\EAXT6R8H\www.walnutcou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9174-CC84-47EF-81AA-AEED3ABA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Recdirector</cp:lastModifiedBy>
  <cp:revision>7</cp:revision>
  <cp:lastPrinted>2018-01-18T01:41:00Z</cp:lastPrinted>
  <dcterms:created xsi:type="dcterms:W3CDTF">2018-01-18T19:58:00Z</dcterms:created>
  <dcterms:modified xsi:type="dcterms:W3CDTF">2018-01-19T00:31:00Z</dcterms:modified>
</cp:coreProperties>
</file>